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1979F98" w14:textId="77777777" w:rsidR="00E06CE2" w:rsidRPr="00602B26" w:rsidRDefault="00E06CE2" w:rsidP="00CE18F7">
      <w:pPr>
        <w:spacing w:after="0" w:line="240" w:lineRule="auto"/>
        <w:jc w:val="center"/>
        <w:rPr>
          <w:rFonts w:ascii="Times New Roman" w:eastAsia="Calibri" w:hAnsi="Times New Roman" w:cs="Times New Roman"/>
          <w:b/>
          <w:bCs/>
          <w:kern w:val="0"/>
          <w:sz w:val="20"/>
          <w:szCs w:val="20"/>
          <w14:ligatures w14:val="none"/>
        </w:rPr>
      </w:pPr>
    </w:p>
    <w:p w14:paraId="7A791A98" w14:textId="0B751114" w:rsidR="00CA4803" w:rsidRDefault="007526BF"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kultūros centrui</w:t>
      </w:r>
      <w:r w:rsidR="00CA4803" w:rsidRPr="00CA4803">
        <w:rPr>
          <w:rFonts w:ascii="Times New Roman" w:eastAsia="Calibri" w:hAnsi="Times New Roman" w:cs="Times New Roman"/>
          <w:kern w:val="0"/>
          <w:sz w:val="24"/>
          <w:szCs w:val="24"/>
          <w:u w:val="single"/>
          <w14:ligatures w14:val="none"/>
        </w:rPr>
        <w:t xml:space="preserve"> </w:t>
      </w:r>
    </w:p>
    <w:p w14:paraId="10F877E4" w14:textId="251CF399"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2FAE2242" w:rsidR="00CA4E0C" w:rsidRPr="00862959" w:rsidRDefault="00351A8D" w:rsidP="00C06581">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5EE4C31A" w14:textId="02F62A82" w:rsidR="00F54F93" w:rsidRPr="00E272DC" w:rsidRDefault="00D96756" w:rsidP="00F54F93">
      <w:pPr>
        <w:widowControl w:val="0"/>
        <w:suppressAutoHyphens/>
        <w:jc w:val="center"/>
        <w:rPr>
          <w:rFonts w:ascii="Times New Roman" w:eastAsia="Lucida Sans Unicode" w:hAnsi="Times New Roman" w:cs="Times New Roman"/>
          <w:b/>
          <w:bCs/>
          <w:sz w:val="24"/>
          <w:szCs w:val="24"/>
          <w14:ligatures w14:val="none"/>
        </w:rPr>
      </w:pPr>
      <w:r>
        <w:rPr>
          <w:rFonts w:ascii="Times New Roman" w:hAnsi="Times New Roman" w:cs="Times New Roman"/>
          <w:b/>
          <w:bCs/>
          <w:sz w:val="24"/>
          <w:szCs w:val="24"/>
        </w:rPr>
        <w:t xml:space="preserve">DĖL </w:t>
      </w:r>
      <w:r w:rsidR="00CA4803" w:rsidRPr="00CA4803">
        <w:rPr>
          <w:rFonts w:ascii="Times New Roman" w:hAnsi="Times New Roman" w:cs="Times New Roman"/>
          <w:b/>
          <w:bCs/>
          <w:sz w:val="24"/>
          <w:szCs w:val="24"/>
        </w:rPr>
        <w:t>BILIETŲ IR KVIETIMŲ PLATINIMO PASLAUG</w:t>
      </w:r>
      <w:r w:rsidR="000311C3">
        <w:rPr>
          <w:rFonts w:ascii="Times New Roman" w:hAnsi="Times New Roman" w:cs="Times New Roman"/>
          <w:b/>
          <w:bCs/>
          <w:sz w:val="24"/>
          <w:szCs w:val="24"/>
        </w:rPr>
        <w:t>OS</w:t>
      </w:r>
      <w:r w:rsidR="00CA4803" w:rsidRPr="00CA4803">
        <w:rPr>
          <w:rFonts w:ascii="Times New Roman" w:hAnsi="Times New Roman" w:cs="Times New Roman"/>
          <w:b/>
          <w:bCs/>
          <w:sz w:val="24"/>
          <w:szCs w:val="24"/>
        </w:rPr>
        <w:t xml:space="preserve"> </w:t>
      </w:r>
      <w:r w:rsidR="00F54F93" w:rsidRPr="00E272DC">
        <w:rPr>
          <w:rFonts w:ascii="Times New Roman" w:hAnsi="Times New Roman" w:cs="Times New Roman"/>
          <w:b/>
          <w:bCs/>
          <w:sz w:val="24"/>
          <w:szCs w:val="24"/>
        </w:rPr>
        <w:t>PIRKIM</w:t>
      </w:r>
      <w:r>
        <w:rPr>
          <w:rFonts w:ascii="Times New Roman" w:hAnsi="Times New Roman" w:cs="Times New Roman"/>
          <w:b/>
          <w:bCs/>
          <w:sz w:val="24"/>
          <w:szCs w:val="24"/>
        </w:rPr>
        <w:t>O</w:t>
      </w:r>
      <w:r w:rsidR="00542F02">
        <w:rPr>
          <w:rFonts w:ascii="Times New Roman" w:hAnsi="Times New Roman" w:cs="Times New Roman"/>
          <w:b/>
          <w:bCs/>
          <w:sz w:val="24"/>
          <w:szCs w:val="24"/>
        </w:rPr>
        <w:t xml:space="preserve"> </w:t>
      </w:r>
    </w:p>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1922E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FF3FBEB" w14:textId="2DED5A27" w:rsidR="00AC6BDB" w:rsidRPr="00011A83" w:rsidRDefault="001922EB"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AC6BDB" w:rsidRPr="00011A83" w14:paraId="3429392F" w14:textId="77777777" w:rsidTr="001922E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07E9ECAC" w14:textId="76CAA015" w:rsidR="00AC6BDB" w:rsidRPr="00011A83" w:rsidRDefault="001922EB"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AC6BDB" w:rsidRPr="00011A83" w14:paraId="1CB6F220" w14:textId="77777777" w:rsidTr="001922E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4D645252" w14:textId="6D30858F" w:rsidR="00AC6BDB" w:rsidRPr="00011A83" w:rsidRDefault="001922EB" w:rsidP="002940B2">
            <w:pPr>
              <w:spacing w:line="240" w:lineRule="auto"/>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AC6BDB" w14:paraId="2AA13AC1" w14:textId="77777777" w:rsidTr="001922E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841"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120"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1922E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841"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120"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1922E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41" w:type="dxa"/>
          </w:tcPr>
          <w:p w14:paraId="3D73A066" w14:textId="6ACD6F28" w:rsidR="00AC6BDB" w:rsidRPr="001922EB" w:rsidRDefault="001922EB" w:rsidP="002940B2">
            <w:pPr>
              <w:jc w:val="both"/>
              <w:rPr>
                <w:rFonts w:ascii="Times New Roman" w:hAnsi="Times New Roman" w:cs="Times New Roman"/>
                <w:i/>
                <w:iCs/>
                <w:sz w:val="20"/>
                <w:szCs w:val="20"/>
                <w:lang w:eastAsia="en-US"/>
              </w:rPr>
            </w:pPr>
            <w:r w:rsidRPr="001922EB">
              <w:rPr>
                <w:rFonts w:ascii="Times New Roman" w:hAnsi="Times New Roman" w:cs="Times New Roman"/>
                <w:i/>
                <w:iCs/>
                <w:sz w:val="20"/>
                <w:szCs w:val="20"/>
                <w:lang w:eastAsia="en-US"/>
              </w:rPr>
              <w:t>Pildo tiekėjas, jei pasiūlymą teikia tiekėjų grupė</w:t>
            </w:r>
          </w:p>
        </w:tc>
        <w:tc>
          <w:tcPr>
            <w:tcW w:w="3120"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1922E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41"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120"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4140A8C" w14:textId="77777777"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PRIVALOMUS IŠVIEŠINTI SUBTIEKĖJUS, KURIŲ PAJĖGUMAIS, T. Y. SIEKDAMAS ATITIKTI KVALIFIKACIJOS REIKALAVIMUS, TIEKĖJAS REMIASI</w:t>
      </w:r>
    </w:p>
    <w:p w14:paraId="1FE578F3" w14:textId="77777777"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2924"/>
        <w:gridCol w:w="2043"/>
        <w:gridCol w:w="1405"/>
      </w:tblGrid>
      <w:tr w:rsidR="00AC6BDB" w14:paraId="049C23EB" w14:textId="77777777" w:rsidTr="001922EB">
        <w:trPr>
          <w:trHeight w:val="832"/>
        </w:trPr>
        <w:tc>
          <w:tcPr>
            <w:tcW w:w="693"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85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2924"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448" w:type="dxa"/>
            <w:gridSpan w:val="2"/>
            <w:shd w:val="clear" w:color="auto" w:fill="D9E2F3" w:themeFill="accent1" w:themeFillTint="33"/>
            <w:vAlign w:val="center"/>
          </w:tcPr>
          <w:p w14:paraId="3C2578E8"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14:paraId="0F0EBC26" w14:textId="77777777" w:rsidTr="001922EB">
        <w:trPr>
          <w:trHeight w:val="173"/>
        </w:trPr>
        <w:tc>
          <w:tcPr>
            <w:tcW w:w="693"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85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2924"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043"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05"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1922EB">
        <w:trPr>
          <w:trHeight w:val="271"/>
        </w:trPr>
        <w:tc>
          <w:tcPr>
            <w:tcW w:w="9917" w:type="dxa"/>
            <w:gridSpan w:val="5"/>
            <w:shd w:val="clear" w:color="auto" w:fill="D9E2F3" w:themeFill="accent1" w:themeFillTint="33"/>
          </w:tcPr>
          <w:p w14:paraId="4354B95F"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Subtiekėjai, kurių </w:t>
            </w:r>
            <w:r w:rsidRPr="00DE33FA">
              <w:rPr>
                <w:rFonts w:ascii="Times New Roman" w:hAnsi="Times New Roman" w:cs="Times New Roman"/>
                <w:b/>
                <w:sz w:val="20"/>
                <w:szCs w:val="20"/>
                <w:lang w:eastAsia="en-US"/>
              </w:rPr>
              <w:t>pajėgumais tiekėjas remiamasi</w:t>
            </w:r>
            <w:r w:rsidRPr="00C91D37">
              <w:rPr>
                <w:rFonts w:ascii="Times New Roman" w:hAnsi="Times New Roman" w:cs="Times New Roman"/>
                <w:b/>
                <w:sz w:val="20"/>
                <w:szCs w:val="20"/>
                <w:lang w:eastAsia="en-US"/>
              </w:rPr>
              <w:t xml:space="preserve"> </w:t>
            </w:r>
            <w:r w:rsidRPr="003D7B46">
              <w:rPr>
                <w:rFonts w:ascii="Times New Roman" w:hAnsi="Times New Roman" w:cs="Times New Roman"/>
                <w:b/>
                <w:sz w:val="20"/>
                <w:szCs w:val="20"/>
                <w:lang w:eastAsia="en-US"/>
              </w:rPr>
              <w:t>įrodinėjant kvalifikacijos atitiktį</w:t>
            </w:r>
          </w:p>
        </w:tc>
      </w:tr>
      <w:tr w:rsidR="00AC6BDB" w14:paraId="5934E402" w14:textId="77777777" w:rsidTr="001922EB">
        <w:trPr>
          <w:trHeight w:val="325"/>
        </w:trPr>
        <w:tc>
          <w:tcPr>
            <w:tcW w:w="693"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52" w:type="dxa"/>
          </w:tcPr>
          <w:p w14:paraId="33DEC7E8" w14:textId="64BC2136" w:rsidR="00AC6BDB" w:rsidRPr="001922EB" w:rsidRDefault="001922EB" w:rsidP="002940B2">
            <w:pPr>
              <w:jc w:val="both"/>
              <w:rPr>
                <w:rFonts w:ascii="Times New Roman" w:hAnsi="Times New Roman" w:cs="Times New Roman"/>
                <w:sz w:val="20"/>
                <w:szCs w:val="20"/>
                <w:lang w:eastAsia="en-US"/>
              </w:rPr>
            </w:pPr>
            <w:r w:rsidRPr="001922EB">
              <w:rPr>
                <w:rFonts w:ascii="Times New Roman" w:hAnsi="Times New Roman" w:cs="Times New Roman"/>
                <w:i/>
                <w:iCs/>
                <w:sz w:val="20"/>
                <w:szCs w:val="20"/>
              </w:rPr>
              <w:t xml:space="preserve">Pildo tiekėjas, </w:t>
            </w:r>
            <w:r w:rsidRPr="001922EB">
              <w:rPr>
                <w:rFonts w:ascii="Times New Roman" w:hAnsi="Times New Roman" w:cs="Times New Roman"/>
                <w:i/>
                <w:sz w:val="20"/>
                <w:szCs w:val="20"/>
              </w:rPr>
              <w:t>jei pasitelkia ūkio subjektus, kurių kvalifikacija remiamasi</w:t>
            </w:r>
          </w:p>
        </w:tc>
        <w:tc>
          <w:tcPr>
            <w:tcW w:w="2924"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043"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05" w:type="dxa"/>
          </w:tcPr>
          <w:p w14:paraId="764BE8F5" w14:textId="77777777" w:rsidR="00AC6BDB" w:rsidRDefault="00AC6BDB" w:rsidP="002940B2">
            <w:pPr>
              <w:jc w:val="both"/>
              <w:rPr>
                <w:sz w:val="24"/>
                <w:szCs w:val="20"/>
                <w:lang w:eastAsia="en-US"/>
              </w:rPr>
            </w:pPr>
          </w:p>
        </w:tc>
      </w:tr>
      <w:tr w:rsidR="00AC6BDB" w14:paraId="3D778C5B" w14:textId="77777777" w:rsidTr="001922EB">
        <w:trPr>
          <w:trHeight w:val="307"/>
        </w:trPr>
        <w:tc>
          <w:tcPr>
            <w:tcW w:w="693"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5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2924"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043"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05" w:type="dxa"/>
          </w:tcPr>
          <w:p w14:paraId="20DC4609" w14:textId="77777777" w:rsidR="00AC6BDB" w:rsidRDefault="00AC6BDB" w:rsidP="002940B2">
            <w:pPr>
              <w:jc w:val="both"/>
              <w:rPr>
                <w:sz w:val="24"/>
                <w:szCs w:val="20"/>
                <w:lang w:eastAsia="en-US"/>
              </w:rPr>
            </w:pPr>
          </w:p>
        </w:tc>
      </w:tr>
    </w:tbl>
    <w:p w14:paraId="2E5044AB" w14:textId="77777777" w:rsidR="00AC6BDB" w:rsidRPr="00824601"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16481159" w14:textId="77777777" w:rsidR="00AC6BDB" w:rsidRPr="007526BF" w:rsidRDefault="00AC6BDB" w:rsidP="00AC6BDB">
      <w:pPr>
        <w:spacing w:after="0" w:line="240" w:lineRule="auto"/>
        <w:ind w:firstLine="567"/>
        <w:jc w:val="center"/>
        <w:rPr>
          <w:rFonts w:ascii="Times New Roman" w:eastAsia="Times New Roman" w:hAnsi="Times New Roman" w:cs="Times New Roman"/>
          <w:sz w:val="24"/>
          <w:szCs w:val="20"/>
        </w:rPr>
      </w:pPr>
      <w:r w:rsidRPr="007526BF">
        <w:rPr>
          <w:rFonts w:ascii="Times New Roman" w:eastAsia="Times New Roman" w:hAnsi="Times New Roman" w:cs="Times New Roman"/>
          <w:sz w:val="24"/>
          <w:szCs w:val="20"/>
        </w:rPr>
        <w:t>(</w:t>
      </w:r>
      <w:r w:rsidRPr="007526BF">
        <w:rPr>
          <w:rFonts w:ascii="Times New Roman" w:eastAsia="Times New Roman" w:hAnsi="Times New Roman" w:cs="Times New Roman"/>
          <w:i/>
          <w:iCs/>
          <w:sz w:val="20"/>
          <w:szCs w:val="20"/>
        </w:rPr>
        <w:t>nurodomi visi subtiekėjai kurių pajėgumais tiekėjas nesirems</w:t>
      </w:r>
      <w:r w:rsidRPr="007526BF">
        <w:rPr>
          <w:rFonts w:ascii="Times New Roman" w:eastAsia="Times New Roman" w:hAnsi="Times New Roman" w:cs="Times New Roman"/>
          <w:sz w:val="24"/>
          <w:szCs w:val="20"/>
        </w:rPr>
        <w:t>)</w:t>
      </w:r>
    </w:p>
    <w:tbl>
      <w:tblPr>
        <w:tblStyle w:val="Lentelstinklelis"/>
        <w:tblW w:w="10065" w:type="dxa"/>
        <w:tblInd w:w="-289" w:type="dxa"/>
        <w:tblLook w:val="04A0" w:firstRow="1" w:lastRow="0" w:firstColumn="1" w:lastColumn="0" w:noHBand="0" w:noVBand="1"/>
      </w:tblPr>
      <w:tblGrid>
        <w:gridCol w:w="710"/>
        <w:gridCol w:w="2976"/>
        <w:gridCol w:w="3023"/>
        <w:gridCol w:w="2151"/>
        <w:gridCol w:w="1205"/>
      </w:tblGrid>
      <w:tr w:rsidR="00AC6BDB" w:rsidRPr="00C91D37" w14:paraId="69905FA8" w14:textId="77777777" w:rsidTr="001922EB">
        <w:trPr>
          <w:trHeight w:val="526"/>
        </w:trPr>
        <w:tc>
          <w:tcPr>
            <w:tcW w:w="710"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976"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023"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1922EB">
        <w:trPr>
          <w:trHeight w:val="168"/>
        </w:trPr>
        <w:tc>
          <w:tcPr>
            <w:tcW w:w="710"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976"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023"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1922EB">
        <w:trPr>
          <w:trHeight w:val="315"/>
        </w:trPr>
        <w:tc>
          <w:tcPr>
            <w:tcW w:w="710"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976" w:type="dxa"/>
          </w:tcPr>
          <w:p w14:paraId="62A42F8B" w14:textId="328E0C94" w:rsidR="00AC6BDB" w:rsidRPr="001922EB" w:rsidRDefault="001922EB" w:rsidP="002940B2">
            <w:pPr>
              <w:jc w:val="both"/>
              <w:rPr>
                <w:rFonts w:ascii="Times New Roman" w:hAnsi="Times New Roman" w:cs="Times New Roman"/>
                <w:i/>
                <w:iCs/>
                <w:sz w:val="20"/>
                <w:szCs w:val="20"/>
                <w:lang w:eastAsia="en-US"/>
              </w:rPr>
            </w:pPr>
            <w:r w:rsidRPr="001922EB">
              <w:rPr>
                <w:rFonts w:ascii="Times New Roman" w:hAnsi="Times New Roman" w:cs="Times New Roman"/>
                <w:i/>
                <w:iCs/>
                <w:sz w:val="20"/>
                <w:szCs w:val="20"/>
                <w:lang w:eastAsia="en-US"/>
              </w:rPr>
              <w:t>Pildo tiekėjas, jei pasitelkia subtiekėjus, kurių kvalifikacija nesiremiama</w:t>
            </w:r>
          </w:p>
        </w:tc>
        <w:tc>
          <w:tcPr>
            <w:tcW w:w="3023"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1922EB">
        <w:trPr>
          <w:trHeight w:val="315"/>
        </w:trPr>
        <w:tc>
          <w:tcPr>
            <w:tcW w:w="710"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976"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023"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234755">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Pr="00234755" w:rsidRDefault="00AC6BDB" w:rsidP="00234755">
      <w:pPr>
        <w:tabs>
          <w:tab w:val="left" w:pos="567"/>
        </w:tabs>
        <w:spacing w:after="0" w:line="240" w:lineRule="auto"/>
        <w:contextualSpacing/>
        <w:rPr>
          <w:rFonts w:ascii="Times New Roman" w:hAnsi="Times New Roman" w:cs="Times New Roman"/>
          <w:b/>
          <w:bCs/>
          <w:sz w:val="20"/>
          <w:szCs w:val="20"/>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AC6BDB" w:rsidRPr="003D7B46" w14:paraId="48BA632F" w14:textId="77777777" w:rsidTr="001922EB">
        <w:trPr>
          <w:trHeight w:val="636"/>
        </w:trPr>
        <w:tc>
          <w:tcPr>
            <w:tcW w:w="710"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411"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1922EB">
        <w:trPr>
          <w:trHeight w:val="259"/>
        </w:trPr>
        <w:tc>
          <w:tcPr>
            <w:tcW w:w="710"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411" w:type="dxa"/>
          </w:tcPr>
          <w:p w14:paraId="77DB8FBD" w14:textId="2B76D9AE" w:rsidR="00AC6BDB" w:rsidRPr="001922EB" w:rsidRDefault="001922EB" w:rsidP="005268B1">
            <w:pPr>
              <w:jc w:val="both"/>
              <w:rPr>
                <w:rFonts w:ascii="Times New Roman" w:hAnsi="Times New Roman" w:cs="Times New Roman"/>
                <w:i/>
                <w:iCs/>
                <w:sz w:val="20"/>
                <w:szCs w:val="20"/>
                <w:lang w:eastAsia="en-US"/>
              </w:rPr>
            </w:pPr>
            <w:r w:rsidRPr="001922EB">
              <w:rPr>
                <w:rFonts w:ascii="Times New Roman" w:hAnsi="Times New Roman" w:cs="Times New Roman"/>
                <w:i/>
                <w:iCs/>
                <w:sz w:val="20"/>
                <w:szCs w:val="20"/>
                <w:lang w:eastAsia="en-US"/>
              </w:rPr>
              <w:t xml:space="preserve">Pildo tiekėjas, jei pasitelkia </w:t>
            </w:r>
            <w:proofErr w:type="spellStart"/>
            <w:r w:rsidRPr="001922EB">
              <w:rPr>
                <w:rFonts w:ascii="Times New Roman" w:hAnsi="Times New Roman" w:cs="Times New Roman"/>
                <w:i/>
                <w:iCs/>
                <w:sz w:val="20"/>
                <w:szCs w:val="20"/>
                <w:lang w:eastAsia="en-US"/>
              </w:rPr>
              <w:t>kvazisubtiekėjus</w:t>
            </w:r>
            <w:proofErr w:type="spellEnd"/>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1922EB">
        <w:trPr>
          <w:trHeight w:val="278"/>
        </w:trPr>
        <w:tc>
          <w:tcPr>
            <w:tcW w:w="710"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411"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9174A17" w:rsidR="00F274C4" w:rsidRDefault="001922EB" w:rsidP="00F274C4">
      <w:pPr>
        <w:spacing w:after="0" w:line="240" w:lineRule="auto"/>
        <w:rPr>
          <w:rFonts w:ascii="Times New Roman" w:eastAsia="Arial" w:hAnsi="Times New Roman" w:cs="Times New Roman"/>
          <w:i/>
          <w:iCs/>
          <w:kern w:val="0"/>
          <w:sz w:val="20"/>
          <w:szCs w:val="20"/>
          <w:lang w:eastAsia="lt-LT"/>
          <w14:ligatures w14:val="none"/>
        </w:rPr>
      </w:pPr>
      <w:r w:rsidRPr="001922EB">
        <w:rPr>
          <w:rFonts w:ascii="Times New Roman" w:eastAsia="Arial" w:hAnsi="Times New Roman" w:cs="Times New Roman"/>
          <w:i/>
          <w:iCs/>
          <w:kern w:val="0"/>
          <w:sz w:val="20"/>
          <w:szCs w:val="20"/>
          <w:lang w:eastAsia="lt-LT"/>
          <w14:ligatures w14:val="none"/>
        </w:rPr>
        <w:t xml:space="preserve">Pastaba*. Jeigu pasitelkiami </w:t>
      </w:r>
      <w:proofErr w:type="spellStart"/>
      <w:r w:rsidRPr="001922EB">
        <w:rPr>
          <w:rFonts w:ascii="Times New Roman" w:eastAsia="Arial" w:hAnsi="Times New Roman" w:cs="Times New Roman"/>
          <w:i/>
          <w:iCs/>
          <w:kern w:val="0"/>
          <w:sz w:val="20"/>
          <w:szCs w:val="20"/>
          <w:lang w:eastAsia="lt-LT"/>
          <w14:ligatures w14:val="none"/>
        </w:rPr>
        <w:t>kvazisubtiekėjai</w:t>
      </w:r>
      <w:proofErr w:type="spellEnd"/>
      <w:r w:rsidRPr="001922EB">
        <w:rPr>
          <w:rFonts w:ascii="Times New Roman" w:eastAsia="Arial" w:hAnsi="Times New Roman" w:cs="Times New Roman"/>
          <w:i/>
          <w:iCs/>
          <w:kern w:val="0"/>
          <w:sz w:val="20"/>
          <w:szCs w:val="20"/>
          <w:lang w:eastAsia="lt-LT"/>
          <w14:ligatures w14:val="none"/>
        </w:rPr>
        <w:t>, bet jie neišviešinami kartu su pasiūlymu, pasiūlymas bus atmestas.</w:t>
      </w:r>
    </w:p>
    <w:p w14:paraId="5B408BB6" w14:textId="77777777" w:rsidR="001922EB" w:rsidRPr="001922EB" w:rsidRDefault="001922EB" w:rsidP="00F274C4">
      <w:pPr>
        <w:spacing w:after="0" w:line="240" w:lineRule="auto"/>
        <w:rPr>
          <w:rFonts w:ascii="Times New Roman" w:eastAsia="Arial" w:hAnsi="Times New Roman" w:cs="Times New Roman"/>
          <w:i/>
          <w:iCs/>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234755"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18467AF1"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F54F93">
        <w:rPr>
          <w:rFonts w:ascii="Times New Roman" w:eastAsia="Times New Roman" w:hAnsi="Times New Roman" w:cs="Times New Roman"/>
          <w:bCs/>
          <w:iCs/>
          <w:kern w:val="0"/>
          <w:sz w:val="24"/>
          <w:szCs w:val="24"/>
          <w14:ligatures w14:val="none"/>
        </w:rPr>
        <w:t>p</w:t>
      </w:r>
      <w:r w:rsidR="00CA4803">
        <w:rPr>
          <w:rFonts w:ascii="Times New Roman" w:eastAsia="Times New Roman" w:hAnsi="Times New Roman" w:cs="Times New Roman"/>
          <w:bCs/>
          <w:iCs/>
          <w:kern w:val="0"/>
          <w:sz w:val="24"/>
          <w:szCs w:val="24"/>
          <w14:ligatures w14:val="none"/>
        </w:rPr>
        <w:t>aslaugos</w:t>
      </w:r>
      <w:r w:rsidR="00F274C4" w:rsidRPr="0098328E">
        <w:rPr>
          <w:rFonts w:ascii="Times New Roman" w:eastAsia="Times New Roman" w:hAnsi="Times New Roman" w:cs="Times New Roman"/>
          <w:bCs/>
          <w:iCs/>
          <w:kern w:val="0"/>
          <w:sz w:val="24"/>
          <w:szCs w:val="24"/>
          <w14:ligatures w14:val="none"/>
        </w:rPr>
        <w:t xml:space="preserve"> </w:t>
      </w:r>
      <w:r w:rsidR="00F54F93">
        <w:rPr>
          <w:rFonts w:ascii="Times New Roman" w:eastAsia="Times New Roman" w:hAnsi="Times New Roman" w:cs="Times New Roman"/>
          <w:bCs/>
          <w:iCs/>
          <w:kern w:val="0"/>
          <w:sz w:val="24"/>
          <w:szCs w:val="24"/>
          <w14:ligatures w14:val="none"/>
        </w:rPr>
        <w:t>t</w:t>
      </w:r>
      <w:r w:rsidR="00CA4803">
        <w:rPr>
          <w:rFonts w:ascii="Times New Roman" w:eastAsia="Times New Roman" w:hAnsi="Times New Roman" w:cs="Times New Roman"/>
          <w:bCs/>
          <w:iCs/>
          <w:kern w:val="0"/>
          <w:sz w:val="24"/>
          <w:szCs w:val="24"/>
          <w14:ligatures w14:val="none"/>
        </w:rPr>
        <w:t>ei</w:t>
      </w:r>
      <w:r w:rsidR="00F54F93">
        <w:rPr>
          <w:rFonts w:ascii="Times New Roman" w:eastAsia="Times New Roman" w:hAnsi="Times New Roman" w:cs="Times New Roman"/>
          <w:bCs/>
          <w:iCs/>
          <w:kern w:val="0"/>
          <w:sz w:val="24"/>
          <w:szCs w:val="24"/>
          <w14:ligatures w14:val="none"/>
        </w:rPr>
        <w:t>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1F5E146C" w:rsidR="00F274C4"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6.4. </w:t>
      </w:r>
      <w:r w:rsidR="00F274C4" w:rsidRPr="0098328E">
        <w:rPr>
          <w:rFonts w:ascii="Times New Roman" w:eastAsia="Arial" w:hAnsi="Times New Roman" w:cs="Times New Roman"/>
          <w:bCs/>
          <w:iCs/>
          <w:kern w:val="0"/>
          <w:sz w:val="24"/>
          <w:szCs w:val="24"/>
          <w:lang w:eastAsia="lt-LT"/>
          <w14:ligatures w14:val="none"/>
        </w:rPr>
        <w:t>V</w:t>
      </w:r>
      <w:r w:rsidR="00F274C4" w:rsidRPr="0098328E">
        <w:rPr>
          <w:rFonts w:ascii="Times New Roman" w:eastAsia="Calibri" w:hAnsi="Times New Roman" w:cs="Times New Roman"/>
          <w:bCs/>
          <w:iCs/>
          <w:kern w:val="0"/>
          <w:sz w:val="24"/>
          <w:szCs w:val="24"/>
          <w:lang w:eastAsia="lt-LT"/>
          <w14:ligatures w14:val="none"/>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w:t>
      </w:r>
      <w:r w:rsidR="00F274C4" w:rsidRPr="0098328E">
        <w:rPr>
          <w:rFonts w:ascii="Times New Roman" w:eastAsia="Calibri" w:hAnsi="Times New Roman" w:cs="Times New Roman"/>
          <w:bCs/>
          <w:iCs/>
          <w:kern w:val="0"/>
          <w:sz w:val="24"/>
          <w:szCs w:val="24"/>
          <w:lang w:eastAsia="lt-LT"/>
          <w14:ligatures w14:val="none"/>
        </w:rPr>
        <w:lastRenderedPageBreak/>
        <w:t>šimtųjų bus 3,12.</w:t>
      </w:r>
      <w:r w:rsidR="00C06581">
        <w:rPr>
          <w:rFonts w:ascii="Times New Roman" w:eastAsia="Calibri" w:hAnsi="Times New Roman" w:cs="Times New Roman"/>
          <w:bCs/>
          <w:iCs/>
          <w:kern w:val="0"/>
          <w:sz w:val="24"/>
          <w:szCs w:val="24"/>
          <w:lang w:eastAsia="lt-LT"/>
          <w14:ligatures w14:val="none"/>
        </w:rPr>
        <w:t xml:space="preserve"> </w:t>
      </w:r>
      <w:r w:rsidR="00C06581"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E1E85B" w14:textId="77777777" w:rsidR="00234755" w:rsidRPr="0098328E" w:rsidRDefault="00234755" w:rsidP="00C06581">
      <w:pPr>
        <w:spacing w:after="0" w:line="240" w:lineRule="auto"/>
        <w:contextualSpacing/>
        <w:jc w:val="both"/>
        <w:rPr>
          <w:rFonts w:ascii="Times New Roman" w:eastAsia="Calibri" w:hAnsi="Times New Roman" w:cs="Times New Roman"/>
          <w:bCs/>
          <w:iCs/>
          <w:kern w:val="0"/>
          <w:sz w:val="24"/>
          <w:szCs w:val="24"/>
          <w:lang w:eastAsia="lt-LT"/>
          <w14:ligatures w14:val="none"/>
        </w:rPr>
      </w:pPr>
    </w:p>
    <w:p w14:paraId="3B10661D" w14:textId="11541C43" w:rsidR="00F274C4"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t xml:space="preserve">6.5. </w:t>
      </w:r>
      <w:r w:rsidR="009468B0">
        <w:rPr>
          <w:rFonts w:ascii="Times New Roman" w:eastAsia="Calibri" w:hAnsi="Times New Roman" w:cs="Times New Roman"/>
          <w:b/>
          <w:iCs/>
          <w:kern w:val="0"/>
          <w:sz w:val="24"/>
          <w:szCs w:val="24"/>
          <w:lang w:eastAsia="lt-LT"/>
          <w14:ligatures w14:val="none"/>
        </w:rPr>
        <w:t>Siūlom</w:t>
      </w:r>
      <w:r w:rsidR="00F54F93">
        <w:rPr>
          <w:rFonts w:ascii="Times New Roman" w:eastAsia="Calibri" w:hAnsi="Times New Roman" w:cs="Times New Roman"/>
          <w:b/>
          <w:iCs/>
          <w:kern w:val="0"/>
          <w:sz w:val="24"/>
          <w:szCs w:val="24"/>
          <w:lang w:eastAsia="lt-LT"/>
          <w14:ligatures w14:val="none"/>
        </w:rPr>
        <w:t>a p</w:t>
      </w:r>
      <w:r w:rsidR="00CA4803">
        <w:rPr>
          <w:rFonts w:ascii="Times New Roman" w:eastAsia="Calibri" w:hAnsi="Times New Roman" w:cs="Times New Roman"/>
          <w:b/>
          <w:iCs/>
          <w:kern w:val="0"/>
          <w:sz w:val="24"/>
          <w:szCs w:val="24"/>
          <w:lang w:eastAsia="lt-LT"/>
          <w14:ligatures w14:val="none"/>
        </w:rPr>
        <w:t>aslaugos</w:t>
      </w:r>
      <w:r w:rsidR="00F274C4" w:rsidRPr="0098328E">
        <w:rPr>
          <w:rFonts w:ascii="Times New Roman" w:eastAsia="Calibri" w:hAnsi="Times New Roman" w:cs="Times New Roman"/>
          <w:b/>
          <w:iCs/>
          <w:kern w:val="0"/>
          <w:sz w:val="24"/>
          <w:szCs w:val="24"/>
          <w:lang w:eastAsia="lt-LT"/>
          <w14:ligatures w14:val="none"/>
        </w:rPr>
        <w:t xml:space="preserve"> kaina:</w:t>
      </w:r>
    </w:p>
    <w:tbl>
      <w:tblPr>
        <w:tblStyle w:val="Lentelstinklelis"/>
        <w:tblW w:w="10774" w:type="dxa"/>
        <w:tblInd w:w="-998" w:type="dxa"/>
        <w:tblLook w:val="04A0" w:firstRow="1" w:lastRow="0" w:firstColumn="1" w:lastColumn="0" w:noHBand="0" w:noVBand="1"/>
      </w:tblPr>
      <w:tblGrid>
        <w:gridCol w:w="567"/>
        <w:gridCol w:w="2856"/>
        <w:gridCol w:w="940"/>
        <w:gridCol w:w="1415"/>
        <w:gridCol w:w="1356"/>
        <w:gridCol w:w="1242"/>
        <w:gridCol w:w="1523"/>
        <w:gridCol w:w="875"/>
      </w:tblGrid>
      <w:tr w:rsidR="001922EB" w:rsidRPr="00C06581" w14:paraId="4C3B75CA" w14:textId="77777777" w:rsidTr="001922EB">
        <w:trPr>
          <w:tblHeader/>
        </w:trPr>
        <w:tc>
          <w:tcPr>
            <w:tcW w:w="567" w:type="dxa"/>
            <w:shd w:val="clear" w:color="auto" w:fill="D9E2F3" w:themeFill="accent1" w:themeFillTint="33"/>
            <w:vAlign w:val="center"/>
          </w:tcPr>
          <w:p w14:paraId="364D3B6D" w14:textId="704EDDB7" w:rsidR="00CA4803" w:rsidRPr="00C06581" w:rsidRDefault="00C06581" w:rsidP="001922EB">
            <w:pPr>
              <w:jc w:val="center"/>
              <w:rPr>
                <w:rFonts w:ascii="Times New Roman" w:hAnsi="Times New Roman" w:cs="Times New Roman"/>
                <w:b/>
                <w:bCs/>
                <w:sz w:val="21"/>
                <w:szCs w:val="21"/>
              </w:rPr>
            </w:pPr>
            <w:r>
              <w:rPr>
                <w:rFonts w:ascii="Times New Roman" w:hAnsi="Times New Roman" w:cs="Times New Roman"/>
                <w:b/>
                <w:bCs/>
                <w:sz w:val="21"/>
                <w:szCs w:val="21"/>
              </w:rPr>
              <w:t xml:space="preserve">Eil. </w:t>
            </w:r>
            <w:r w:rsidR="00CA4803" w:rsidRPr="00C06581">
              <w:rPr>
                <w:rFonts w:ascii="Times New Roman" w:hAnsi="Times New Roman" w:cs="Times New Roman"/>
                <w:b/>
                <w:bCs/>
                <w:sz w:val="21"/>
                <w:szCs w:val="21"/>
              </w:rPr>
              <w:t>Nr.</w:t>
            </w:r>
          </w:p>
        </w:tc>
        <w:tc>
          <w:tcPr>
            <w:tcW w:w="2856" w:type="dxa"/>
            <w:shd w:val="clear" w:color="auto" w:fill="D9E2F3" w:themeFill="accent1" w:themeFillTint="33"/>
            <w:vAlign w:val="center"/>
          </w:tcPr>
          <w:p w14:paraId="4BED991E"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Pirkimo objektas</w:t>
            </w:r>
          </w:p>
        </w:tc>
        <w:tc>
          <w:tcPr>
            <w:tcW w:w="940" w:type="dxa"/>
            <w:shd w:val="clear" w:color="auto" w:fill="D9E2F3" w:themeFill="accent1" w:themeFillTint="33"/>
            <w:vAlign w:val="center"/>
          </w:tcPr>
          <w:p w14:paraId="7517E98A"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Mato vienetas</w:t>
            </w:r>
          </w:p>
        </w:tc>
        <w:tc>
          <w:tcPr>
            <w:tcW w:w="1415" w:type="dxa"/>
            <w:shd w:val="clear" w:color="auto" w:fill="D9E2F3" w:themeFill="accent1" w:themeFillTint="33"/>
            <w:vAlign w:val="center"/>
          </w:tcPr>
          <w:p w14:paraId="31674493"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Lyginamasis koeficientas</w:t>
            </w:r>
            <w:r w:rsidRPr="00C06581">
              <w:rPr>
                <w:rStyle w:val="Puslapioinaosnuoroda"/>
                <w:rFonts w:ascii="Times New Roman" w:hAnsi="Times New Roman" w:cs="Times New Roman"/>
                <w:b/>
                <w:bCs/>
                <w:sz w:val="21"/>
                <w:szCs w:val="21"/>
              </w:rPr>
              <w:footnoteReference w:id="1"/>
            </w:r>
          </w:p>
        </w:tc>
        <w:tc>
          <w:tcPr>
            <w:tcW w:w="1356" w:type="dxa"/>
            <w:shd w:val="clear" w:color="auto" w:fill="D9E2F3" w:themeFill="accent1" w:themeFillTint="33"/>
            <w:vAlign w:val="center"/>
          </w:tcPr>
          <w:p w14:paraId="61BE958A" w14:textId="191ABA44"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 xml:space="preserve">Galimas maksimalus įkainis, </w:t>
            </w:r>
            <w:r w:rsidR="00C06581">
              <w:rPr>
                <w:rFonts w:ascii="Times New Roman" w:hAnsi="Times New Roman" w:cs="Times New Roman"/>
                <w:b/>
                <w:bCs/>
                <w:sz w:val="21"/>
                <w:szCs w:val="21"/>
              </w:rPr>
              <w:t xml:space="preserve">Eur </w:t>
            </w:r>
            <w:r w:rsidRPr="00C06581">
              <w:rPr>
                <w:rFonts w:ascii="Times New Roman" w:hAnsi="Times New Roman" w:cs="Times New Roman"/>
                <w:b/>
                <w:bCs/>
                <w:sz w:val="21"/>
                <w:szCs w:val="21"/>
              </w:rPr>
              <w:t>be PVM</w:t>
            </w:r>
          </w:p>
        </w:tc>
        <w:tc>
          <w:tcPr>
            <w:tcW w:w="1242" w:type="dxa"/>
            <w:shd w:val="clear" w:color="auto" w:fill="D9E2F3" w:themeFill="accent1" w:themeFillTint="33"/>
            <w:vAlign w:val="center"/>
          </w:tcPr>
          <w:p w14:paraId="677BBCAD" w14:textId="5F179294"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 xml:space="preserve">Mato vieneto įkainis, </w:t>
            </w:r>
            <w:r w:rsidR="00C06581">
              <w:rPr>
                <w:rFonts w:ascii="Times New Roman" w:hAnsi="Times New Roman" w:cs="Times New Roman"/>
                <w:b/>
                <w:bCs/>
                <w:sz w:val="21"/>
                <w:szCs w:val="21"/>
              </w:rPr>
              <w:t xml:space="preserve">Eur </w:t>
            </w:r>
            <w:r w:rsidRPr="00C06581">
              <w:rPr>
                <w:rFonts w:ascii="Times New Roman" w:hAnsi="Times New Roman" w:cs="Times New Roman"/>
                <w:b/>
                <w:bCs/>
                <w:sz w:val="21"/>
                <w:szCs w:val="21"/>
              </w:rPr>
              <w:t>be PVM</w:t>
            </w:r>
          </w:p>
        </w:tc>
        <w:tc>
          <w:tcPr>
            <w:tcW w:w="1523" w:type="dxa"/>
            <w:shd w:val="clear" w:color="auto" w:fill="D9E2F3" w:themeFill="accent1" w:themeFillTint="33"/>
            <w:vAlign w:val="center"/>
          </w:tcPr>
          <w:p w14:paraId="1102281F"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Perskaičiuotas įkainis, Eur be PVM</w:t>
            </w:r>
          </w:p>
        </w:tc>
        <w:tc>
          <w:tcPr>
            <w:tcW w:w="875" w:type="dxa"/>
            <w:shd w:val="clear" w:color="auto" w:fill="D9E2F3" w:themeFill="accent1" w:themeFillTint="33"/>
            <w:vAlign w:val="center"/>
          </w:tcPr>
          <w:p w14:paraId="1AC9D6A0"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PVM tarifas, %</w:t>
            </w:r>
          </w:p>
        </w:tc>
      </w:tr>
      <w:tr w:rsidR="00CA4803" w:rsidRPr="00C06581" w14:paraId="5F808FEE" w14:textId="77777777" w:rsidTr="001922EB">
        <w:trPr>
          <w:tblHeader/>
        </w:trPr>
        <w:tc>
          <w:tcPr>
            <w:tcW w:w="567" w:type="dxa"/>
            <w:vAlign w:val="center"/>
          </w:tcPr>
          <w:p w14:paraId="2022B308" w14:textId="77777777" w:rsidR="00CA4803" w:rsidRPr="00C06581" w:rsidRDefault="00CA4803" w:rsidP="001922EB">
            <w:pPr>
              <w:jc w:val="center"/>
              <w:rPr>
                <w:rFonts w:ascii="Times New Roman" w:hAnsi="Times New Roman" w:cs="Times New Roman"/>
                <w:b/>
                <w:bCs/>
                <w:sz w:val="21"/>
                <w:szCs w:val="21"/>
              </w:rPr>
            </w:pPr>
            <w:r w:rsidRPr="00C06581">
              <w:rPr>
                <w:rFonts w:ascii="Times New Roman" w:hAnsi="Times New Roman" w:cs="Times New Roman"/>
                <w:b/>
                <w:bCs/>
                <w:sz w:val="21"/>
                <w:szCs w:val="21"/>
              </w:rPr>
              <w:t>1</w:t>
            </w:r>
          </w:p>
        </w:tc>
        <w:tc>
          <w:tcPr>
            <w:tcW w:w="2856" w:type="dxa"/>
          </w:tcPr>
          <w:p w14:paraId="6E3AFBEA"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2</w:t>
            </w:r>
          </w:p>
        </w:tc>
        <w:tc>
          <w:tcPr>
            <w:tcW w:w="940" w:type="dxa"/>
          </w:tcPr>
          <w:p w14:paraId="67DF412F"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3</w:t>
            </w:r>
          </w:p>
        </w:tc>
        <w:tc>
          <w:tcPr>
            <w:tcW w:w="1415" w:type="dxa"/>
          </w:tcPr>
          <w:p w14:paraId="7AD4879B"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4</w:t>
            </w:r>
          </w:p>
        </w:tc>
        <w:tc>
          <w:tcPr>
            <w:tcW w:w="1356" w:type="dxa"/>
          </w:tcPr>
          <w:p w14:paraId="466335DA"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5</w:t>
            </w:r>
          </w:p>
        </w:tc>
        <w:tc>
          <w:tcPr>
            <w:tcW w:w="1242" w:type="dxa"/>
          </w:tcPr>
          <w:p w14:paraId="6715BF70"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6</w:t>
            </w:r>
          </w:p>
        </w:tc>
        <w:tc>
          <w:tcPr>
            <w:tcW w:w="1523" w:type="dxa"/>
          </w:tcPr>
          <w:p w14:paraId="485E2452"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7=4x6</w:t>
            </w:r>
          </w:p>
        </w:tc>
        <w:tc>
          <w:tcPr>
            <w:tcW w:w="875" w:type="dxa"/>
          </w:tcPr>
          <w:p w14:paraId="5EA4488F" w14:textId="77777777" w:rsidR="00CA4803" w:rsidRPr="00C06581" w:rsidRDefault="00CA4803" w:rsidP="001B3966">
            <w:pPr>
              <w:jc w:val="center"/>
              <w:rPr>
                <w:rFonts w:ascii="Times New Roman" w:hAnsi="Times New Roman" w:cs="Times New Roman"/>
                <w:b/>
                <w:bCs/>
                <w:sz w:val="21"/>
                <w:szCs w:val="21"/>
              </w:rPr>
            </w:pPr>
            <w:r w:rsidRPr="00C06581">
              <w:rPr>
                <w:rFonts w:ascii="Times New Roman" w:hAnsi="Times New Roman" w:cs="Times New Roman"/>
                <w:b/>
                <w:bCs/>
                <w:sz w:val="21"/>
                <w:szCs w:val="21"/>
              </w:rPr>
              <w:t>8</w:t>
            </w:r>
          </w:p>
        </w:tc>
      </w:tr>
      <w:tr w:rsidR="00CA4803" w:rsidRPr="00C06581" w14:paraId="48B88242" w14:textId="77777777" w:rsidTr="001922EB">
        <w:tc>
          <w:tcPr>
            <w:tcW w:w="567" w:type="dxa"/>
            <w:vAlign w:val="center"/>
          </w:tcPr>
          <w:p w14:paraId="621E9292"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w:t>
            </w:r>
          </w:p>
        </w:tc>
        <w:tc>
          <w:tcPr>
            <w:tcW w:w="2856" w:type="dxa"/>
          </w:tcPr>
          <w:p w14:paraId="49E9E792"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Renginio paleidimo ir administravimo paslauga (Perkančioji organizacija moka tiekėjui)</w:t>
            </w:r>
          </w:p>
        </w:tc>
        <w:tc>
          <w:tcPr>
            <w:tcW w:w="940" w:type="dxa"/>
            <w:vAlign w:val="center"/>
          </w:tcPr>
          <w:p w14:paraId="2D65A18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vAlign w:val="center"/>
          </w:tcPr>
          <w:p w14:paraId="2EF2C1EA"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w:t>
            </w:r>
          </w:p>
        </w:tc>
        <w:tc>
          <w:tcPr>
            <w:tcW w:w="1356" w:type="dxa"/>
            <w:vAlign w:val="center"/>
          </w:tcPr>
          <w:p w14:paraId="3205E9E0"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10,00 Eur</w:t>
            </w:r>
          </w:p>
        </w:tc>
        <w:tc>
          <w:tcPr>
            <w:tcW w:w="1242" w:type="dxa"/>
            <w:vAlign w:val="center"/>
          </w:tcPr>
          <w:p w14:paraId="27EA153C" w14:textId="77777777" w:rsidR="00CA4803" w:rsidRPr="00C06581" w:rsidRDefault="00CA4803" w:rsidP="00C06581">
            <w:pPr>
              <w:jc w:val="center"/>
              <w:rPr>
                <w:rFonts w:ascii="Times New Roman" w:hAnsi="Times New Roman" w:cs="Times New Roman"/>
                <w:sz w:val="21"/>
                <w:szCs w:val="21"/>
              </w:rPr>
            </w:pPr>
          </w:p>
        </w:tc>
        <w:tc>
          <w:tcPr>
            <w:tcW w:w="1523" w:type="dxa"/>
            <w:vAlign w:val="center"/>
          </w:tcPr>
          <w:p w14:paraId="5A3D76FC" w14:textId="77777777" w:rsidR="00CA4803" w:rsidRPr="00C06581" w:rsidRDefault="00CA4803" w:rsidP="00C06581">
            <w:pPr>
              <w:jc w:val="center"/>
              <w:rPr>
                <w:rFonts w:ascii="Times New Roman" w:hAnsi="Times New Roman" w:cs="Times New Roman"/>
                <w:sz w:val="21"/>
                <w:szCs w:val="21"/>
                <w:highlight w:val="green"/>
              </w:rPr>
            </w:pPr>
          </w:p>
        </w:tc>
        <w:tc>
          <w:tcPr>
            <w:tcW w:w="875" w:type="dxa"/>
            <w:vAlign w:val="center"/>
          </w:tcPr>
          <w:p w14:paraId="030A99BC"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EDF0E79" w14:textId="77777777" w:rsidTr="001922EB">
        <w:tc>
          <w:tcPr>
            <w:tcW w:w="567" w:type="dxa"/>
            <w:vAlign w:val="center"/>
          </w:tcPr>
          <w:p w14:paraId="696A0A53"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w:t>
            </w:r>
          </w:p>
        </w:tc>
        <w:tc>
          <w:tcPr>
            <w:tcW w:w="2856" w:type="dxa"/>
          </w:tcPr>
          <w:p w14:paraId="241AF5A9"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Renginio paleidimo ir administravimo paslauga (trečioji šalis moka tiekėjui)</w:t>
            </w:r>
          </w:p>
        </w:tc>
        <w:tc>
          <w:tcPr>
            <w:tcW w:w="940" w:type="dxa"/>
            <w:vAlign w:val="center"/>
          </w:tcPr>
          <w:p w14:paraId="394F104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vAlign w:val="center"/>
          </w:tcPr>
          <w:p w14:paraId="292FB93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w:t>
            </w:r>
          </w:p>
        </w:tc>
        <w:tc>
          <w:tcPr>
            <w:tcW w:w="1356" w:type="dxa"/>
            <w:vAlign w:val="center"/>
          </w:tcPr>
          <w:p w14:paraId="26E0B1B8"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10,00 Eur</w:t>
            </w:r>
          </w:p>
        </w:tc>
        <w:tc>
          <w:tcPr>
            <w:tcW w:w="1242" w:type="dxa"/>
            <w:vAlign w:val="center"/>
          </w:tcPr>
          <w:p w14:paraId="150EB1AB" w14:textId="77777777" w:rsidR="00CA4803" w:rsidRPr="00C06581" w:rsidRDefault="00CA4803" w:rsidP="00C06581">
            <w:pPr>
              <w:jc w:val="center"/>
              <w:rPr>
                <w:rFonts w:ascii="Times New Roman" w:hAnsi="Times New Roman" w:cs="Times New Roman"/>
                <w:sz w:val="21"/>
                <w:szCs w:val="21"/>
              </w:rPr>
            </w:pPr>
          </w:p>
        </w:tc>
        <w:tc>
          <w:tcPr>
            <w:tcW w:w="1523" w:type="dxa"/>
            <w:vAlign w:val="center"/>
          </w:tcPr>
          <w:p w14:paraId="6FC2AE15" w14:textId="77777777" w:rsidR="00CA4803" w:rsidRPr="00C06581" w:rsidRDefault="00CA4803" w:rsidP="00C06581">
            <w:pPr>
              <w:jc w:val="center"/>
              <w:rPr>
                <w:rFonts w:ascii="Times New Roman" w:hAnsi="Times New Roman" w:cs="Times New Roman"/>
                <w:sz w:val="21"/>
                <w:szCs w:val="21"/>
                <w:highlight w:val="green"/>
              </w:rPr>
            </w:pPr>
          </w:p>
        </w:tc>
        <w:tc>
          <w:tcPr>
            <w:tcW w:w="875" w:type="dxa"/>
            <w:vAlign w:val="center"/>
          </w:tcPr>
          <w:p w14:paraId="1A9D47FA"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D765AAE" w14:textId="77777777" w:rsidTr="001922EB">
        <w:tc>
          <w:tcPr>
            <w:tcW w:w="567" w:type="dxa"/>
            <w:tcBorders>
              <w:bottom w:val="single" w:sz="4" w:space="0" w:color="auto"/>
            </w:tcBorders>
            <w:vAlign w:val="center"/>
          </w:tcPr>
          <w:p w14:paraId="6E3B0AD3"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3.</w:t>
            </w:r>
          </w:p>
        </w:tc>
        <w:tc>
          <w:tcPr>
            <w:tcW w:w="2856" w:type="dxa"/>
            <w:tcBorders>
              <w:bottom w:val="single" w:sz="4" w:space="0" w:color="auto"/>
            </w:tcBorders>
          </w:tcPr>
          <w:p w14:paraId="6A1B3CCE"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Komisinis mokestis Tiekėjui nuo parduotų bilietų sumos (Perkančioji organizacija moka tiekėjui)</w:t>
            </w:r>
          </w:p>
        </w:tc>
        <w:tc>
          <w:tcPr>
            <w:tcW w:w="940" w:type="dxa"/>
            <w:tcBorders>
              <w:bottom w:val="single" w:sz="4" w:space="0" w:color="auto"/>
            </w:tcBorders>
            <w:vAlign w:val="center"/>
          </w:tcPr>
          <w:p w14:paraId="31F8AA4A"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Proc.</w:t>
            </w:r>
          </w:p>
        </w:tc>
        <w:tc>
          <w:tcPr>
            <w:tcW w:w="1415" w:type="dxa"/>
            <w:tcBorders>
              <w:bottom w:val="single" w:sz="4" w:space="0" w:color="auto"/>
            </w:tcBorders>
            <w:vAlign w:val="center"/>
          </w:tcPr>
          <w:p w14:paraId="2BA9B19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70000</w:t>
            </w:r>
          </w:p>
        </w:tc>
        <w:tc>
          <w:tcPr>
            <w:tcW w:w="1356" w:type="dxa"/>
            <w:tcBorders>
              <w:bottom w:val="single" w:sz="4" w:space="0" w:color="auto"/>
            </w:tcBorders>
            <w:vAlign w:val="center"/>
          </w:tcPr>
          <w:p w14:paraId="280F16D2"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 xml:space="preserve">0,06 </w:t>
            </w:r>
            <w:r w:rsidRPr="00C06581">
              <w:rPr>
                <w:rStyle w:val="Puslapioinaosnuoroda"/>
                <w:rFonts w:ascii="Times New Roman" w:hAnsi="Times New Roman" w:cs="Times New Roman"/>
                <w:b/>
                <w:bCs/>
                <w:sz w:val="21"/>
                <w:szCs w:val="21"/>
              </w:rPr>
              <w:footnoteReference w:id="2"/>
            </w:r>
          </w:p>
        </w:tc>
        <w:tc>
          <w:tcPr>
            <w:tcW w:w="1242" w:type="dxa"/>
            <w:tcBorders>
              <w:bottom w:val="single" w:sz="4" w:space="0" w:color="auto"/>
            </w:tcBorders>
            <w:vAlign w:val="center"/>
          </w:tcPr>
          <w:p w14:paraId="65EB40C4"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0D208E2D"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34FB083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E4F866A" w14:textId="77777777" w:rsidTr="001922EB">
        <w:trPr>
          <w:trHeight w:val="453"/>
        </w:trPr>
        <w:tc>
          <w:tcPr>
            <w:tcW w:w="567" w:type="dxa"/>
            <w:tcBorders>
              <w:bottom w:val="single" w:sz="4" w:space="0" w:color="auto"/>
            </w:tcBorders>
            <w:vAlign w:val="center"/>
          </w:tcPr>
          <w:p w14:paraId="608189FE"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4.</w:t>
            </w:r>
          </w:p>
        </w:tc>
        <w:tc>
          <w:tcPr>
            <w:tcW w:w="2856" w:type="dxa"/>
            <w:tcBorders>
              <w:bottom w:val="single" w:sz="4" w:space="0" w:color="auto"/>
            </w:tcBorders>
          </w:tcPr>
          <w:p w14:paraId="6497CBBC"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Komisinis mokestis Tiekėjui nuo parduotų bilietų sumos (trečioji šalis moka tiekėjui)</w:t>
            </w:r>
          </w:p>
        </w:tc>
        <w:tc>
          <w:tcPr>
            <w:tcW w:w="940" w:type="dxa"/>
            <w:tcBorders>
              <w:bottom w:val="single" w:sz="4" w:space="0" w:color="auto"/>
            </w:tcBorders>
            <w:vAlign w:val="center"/>
          </w:tcPr>
          <w:p w14:paraId="2E6FCBCE"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Proc.</w:t>
            </w:r>
          </w:p>
        </w:tc>
        <w:tc>
          <w:tcPr>
            <w:tcW w:w="1415" w:type="dxa"/>
            <w:tcBorders>
              <w:bottom w:val="single" w:sz="4" w:space="0" w:color="auto"/>
            </w:tcBorders>
            <w:vAlign w:val="center"/>
          </w:tcPr>
          <w:p w14:paraId="11EA75E1"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20000</w:t>
            </w:r>
          </w:p>
        </w:tc>
        <w:tc>
          <w:tcPr>
            <w:tcW w:w="1356" w:type="dxa"/>
            <w:tcBorders>
              <w:bottom w:val="single" w:sz="4" w:space="0" w:color="auto"/>
            </w:tcBorders>
            <w:vAlign w:val="center"/>
          </w:tcPr>
          <w:p w14:paraId="6AB8FC9F"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 xml:space="preserve">0,06 </w:t>
            </w:r>
            <w:r w:rsidRPr="00C06581">
              <w:rPr>
                <w:rStyle w:val="Puslapioinaosnuoroda"/>
                <w:rFonts w:ascii="Times New Roman" w:hAnsi="Times New Roman" w:cs="Times New Roman"/>
                <w:b/>
                <w:bCs/>
                <w:sz w:val="21"/>
                <w:szCs w:val="21"/>
              </w:rPr>
              <w:footnoteReference w:id="3"/>
            </w:r>
          </w:p>
        </w:tc>
        <w:tc>
          <w:tcPr>
            <w:tcW w:w="1242" w:type="dxa"/>
            <w:tcBorders>
              <w:bottom w:val="single" w:sz="4" w:space="0" w:color="auto"/>
            </w:tcBorders>
            <w:vAlign w:val="center"/>
          </w:tcPr>
          <w:p w14:paraId="55C04F54"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DB0351D"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7BF26D14"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41A2D49A" w14:textId="77777777" w:rsidTr="001922EB">
        <w:tc>
          <w:tcPr>
            <w:tcW w:w="567" w:type="dxa"/>
            <w:tcBorders>
              <w:bottom w:val="single" w:sz="4" w:space="0" w:color="auto"/>
            </w:tcBorders>
            <w:vAlign w:val="center"/>
          </w:tcPr>
          <w:p w14:paraId="6BE44495"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5.</w:t>
            </w:r>
          </w:p>
        </w:tc>
        <w:tc>
          <w:tcPr>
            <w:tcW w:w="2856" w:type="dxa"/>
            <w:tcBorders>
              <w:bottom w:val="single" w:sz="4" w:space="0" w:color="auto"/>
            </w:tcBorders>
          </w:tcPr>
          <w:p w14:paraId="2F27EB2F"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aptarnavimo mokestis (skirtas Bilieto pirkėjui, Perkančioji organizacija moka tiekėjui) kai bilieto vertė iki 4,99 Eur</w:t>
            </w:r>
          </w:p>
        </w:tc>
        <w:tc>
          <w:tcPr>
            <w:tcW w:w="940" w:type="dxa"/>
            <w:tcBorders>
              <w:bottom w:val="single" w:sz="4" w:space="0" w:color="auto"/>
            </w:tcBorders>
            <w:vAlign w:val="center"/>
          </w:tcPr>
          <w:p w14:paraId="2976490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39DBB0E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70</w:t>
            </w:r>
          </w:p>
        </w:tc>
        <w:tc>
          <w:tcPr>
            <w:tcW w:w="1356" w:type="dxa"/>
            <w:tcBorders>
              <w:bottom w:val="single" w:sz="4" w:space="0" w:color="auto"/>
            </w:tcBorders>
            <w:vAlign w:val="center"/>
          </w:tcPr>
          <w:p w14:paraId="3C1DC22B"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 Eur</w:t>
            </w:r>
          </w:p>
        </w:tc>
        <w:tc>
          <w:tcPr>
            <w:tcW w:w="1242" w:type="dxa"/>
            <w:tcBorders>
              <w:bottom w:val="single" w:sz="4" w:space="0" w:color="auto"/>
            </w:tcBorders>
            <w:vAlign w:val="center"/>
          </w:tcPr>
          <w:p w14:paraId="5CAEACF5" w14:textId="77777777" w:rsidR="00CA4803" w:rsidRPr="00C06581" w:rsidRDefault="00CA4803" w:rsidP="00C06581">
            <w:pPr>
              <w:jc w:val="center"/>
              <w:rPr>
                <w:rFonts w:ascii="Times New Roman" w:hAnsi="Times New Roman" w:cs="Times New Roman"/>
                <w:i/>
                <w:iCs/>
                <w:sz w:val="21"/>
                <w:szCs w:val="21"/>
              </w:rPr>
            </w:pPr>
          </w:p>
        </w:tc>
        <w:tc>
          <w:tcPr>
            <w:tcW w:w="1523" w:type="dxa"/>
            <w:tcBorders>
              <w:bottom w:val="single" w:sz="4" w:space="0" w:color="auto"/>
            </w:tcBorders>
            <w:vAlign w:val="center"/>
          </w:tcPr>
          <w:p w14:paraId="342E1BD4"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67EE7246"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0DD927EB" w14:textId="77777777" w:rsidTr="001922EB">
        <w:tc>
          <w:tcPr>
            <w:tcW w:w="567" w:type="dxa"/>
            <w:tcBorders>
              <w:bottom w:val="single" w:sz="4" w:space="0" w:color="auto"/>
            </w:tcBorders>
            <w:vAlign w:val="center"/>
          </w:tcPr>
          <w:p w14:paraId="1EC2E460"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6.</w:t>
            </w:r>
          </w:p>
        </w:tc>
        <w:tc>
          <w:tcPr>
            <w:tcW w:w="2856" w:type="dxa"/>
            <w:tcBorders>
              <w:bottom w:val="single" w:sz="4" w:space="0" w:color="auto"/>
            </w:tcBorders>
          </w:tcPr>
          <w:p w14:paraId="35BFF4D7"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aptarnavimo mokestis (skirtas Bilieto pirkėjui, Perkančioji organizacija moka tiekėjui) kai bilieto vertė 5 Eur ir daugiau</w:t>
            </w:r>
          </w:p>
        </w:tc>
        <w:tc>
          <w:tcPr>
            <w:tcW w:w="940" w:type="dxa"/>
            <w:tcBorders>
              <w:bottom w:val="single" w:sz="4" w:space="0" w:color="auto"/>
            </w:tcBorders>
            <w:vAlign w:val="center"/>
          </w:tcPr>
          <w:p w14:paraId="2020BE44"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232FE83C"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70</w:t>
            </w:r>
          </w:p>
        </w:tc>
        <w:tc>
          <w:tcPr>
            <w:tcW w:w="1356" w:type="dxa"/>
            <w:tcBorders>
              <w:bottom w:val="single" w:sz="4" w:space="0" w:color="auto"/>
            </w:tcBorders>
            <w:vAlign w:val="center"/>
          </w:tcPr>
          <w:p w14:paraId="7FECFBBE"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1,50 Eur</w:t>
            </w:r>
          </w:p>
        </w:tc>
        <w:tc>
          <w:tcPr>
            <w:tcW w:w="1242" w:type="dxa"/>
            <w:tcBorders>
              <w:bottom w:val="single" w:sz="4" w:space="0" w:color="auto"/>
            </w:tcBorders>
            <w:vAlign w:val="center"/>
          </w:tcPr>
          <w:p w14:paraId="41829FD6"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B3A994D" w14:textId="77777777" w:rsidR="00CA4803" w:rsidRPr="00C06581" w:rsidRDefault="00CA4803" w:rsidP="00C06581">
            <w:pPr>
              <w:jc w:val="center"/>
              <w:rPr>
                <w:rFonts w:ascii="Times New Roman" w:hAnsi="Times New Roman" w:cs="Times New Roman"/>
                <w:sz w:val="21"/>
                <w:szCs w:val="21"/>
              </w:rPr>
            </w:pPr>
          </w:p>
        </w:tc>
        <w:tc>
          <w:tcPr>
            <w:tcW w:w="875" w:type="dxa"/>
            <w:tcBorders>
              <w:bottom w:val="single" w:sz="4" w:space="0" w:color="auto"/>
            </w:tcBorders>
            <w:vAlign w:val="center"/>
          </w:tcPr>
          <w:p w14:paraId="2218008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4AD45786" w14:textId="77777777" w:rsidTr="001922EB">
        <w:tc>
          <w:tcPr>
            <w:tcW w:w="567" w:type="dxa"/>
            <w:tcBorders>
              <w:bottom w:val="single" w:sz="4" w:space="0" w:color="auto"/>
            </w:tcBorders>
            <w:vAlign w:val="center"/>
          </w:tcPr>
          <w:p w14:paraId="5EDD12EC"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7.</w:t>
            </w:r>
          </w:p>
        </w:tc>
        <w:tc>
          <w:tcPr>
            <w:tcW w:w="2856" w:type="dxa"/>
            <w:tcBorders>
              <w:bottom w:val="single" w:sz="4" w:space="0" w:color="auto"/>
            </w:tcBorders>
          </w:tcPr>
          <w:p w14:paraId="622BDC8C"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aptarnavimo mokestis (skirtas Bilieto pirkėjui, trečioji šalis moka tiekėjui) kai bilieto vertė iki 9,99 Eur</w:t>
            </w:r>
          </w:p>
        </w:tc>
        <w:tc>
          <w:tcPr>
            <w:tcW w:w="940" w:type="dxa"/>
            <w:tcBorders>
              <w:bottom w:val="single" w:sz="4" w:space="0" w:color="auto"/>
            </w:tcBorders>
            <w:vAlign w:val="center"/>
          </w:tcPr>
          <w:p w14:paraId="47B8C784"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16CAF8EF"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50</w:t>
            </w:r>
          </w:p>
        </w:tc>
        <w:tc>
          <w:tcPr>
            <w:tcW w:w="1356" w:type="dxa"/>
            <w:tcBorders>
              <w:bottom w:val="single" w:sz="4" w:space="0" w:color="auto"/>
            </w:tcBorders>
            <w:vAlign w:val="center"/>
          </w:tcPr>
          <w:p w14:paraId="03BCA479"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1,50 Eur</w:t>
            </w:r>
          </w:p>
        </w:tc>
        <w:tc>
          <w:tcPr>
            <w:tcW w:w="1242" w:type="dxa"/>
            <w:tcBorders>
              <w:bottom w:val="single" w:sz="4" w:space="0" w:color="auto"/>
            </w:tcBorders>
            <w:vAlign w:val="center"/>
          </w:tcPr>
          <w:p w14:paraId="76FE598C"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16BE346A"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19ED975C"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0214D19C" w14:textId="77777777" w:rsidTr="001922EB">
        <w:tc>
          <w:tcPr>
            <w:tcW w:w="567" w:type="dxa"/>
            <w:tcBorders>
              <w:bottom w:val="single" w:sz="4" w:space="0" w:color="auto"/>
            </w:tcBorders>
            <w:vAlign w:val="center"/>
          </w:tcPr>
          <w:p w14:paraId="4F2E84DF"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8.</w:t>
            </w:r>
          </w:p>
        </w:tc>
        <w:tc>
          <w:tcPr>
            <w:tcW w:w="2856" w:type="dxa"/>
            <w:tcBorders>
              <w:bottom w:val="single" w:sz="4" w:space="0" w:color="auto"/>
            </w:tcBorders>
          </w:tcPr>
          <w:p w14:paraId="46AC4D02"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aptarnavimo mokestis (skirtas Bilieto pirkėjui, trečioji šalis moka tiekėjui) kai bilieto vertė 10 Eur ir daugiau</w:t>
            </w:r>
          </w:p>
        </w:tc>
        <w:tc>
          <w:tcPr>
            <w:tcW w:w="940" w:type="dxa"/>
            <w:tcBorders>
              <w:bottom w:val="single" w:sz="4" w:space="0" w:color="auto"/>
            </w:tcBorders>
            <w:vAlign w:val="center"/>
          </w:tcPr>
          <w:p w14:paraId="5B131214"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05A966A1"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55</w:t>
            </w:r>
          </w:p>
        </w:tc>
        <w:tc>
          <w:tcPr>
            <w:tcW w:w="1356" w:type="dxa"/>
            <w:tcBorders>
              <w:bottom w:val="single" w:sz="4" w:space="0" w:color="auto"/>
            </w:tcBorders>
            <w:vAlign w:val="center"/>
          </w:tcPr>
          <w:p w14:paraId="4ED2EE67"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1,50 Eur</w:t>
            </w:r>
          </w:p>
        </w:tc>
        <w:tc>
          <w:tcPr>
            <w:tcW w:w="1242" w:type="dxa"/>
            <w:tcBorders>
              <w:bottom w:val="single" w:sz="4" w:space="0" w:color="auto"/>
            </w:tcBorders>
            <w:vAlign w:val="center"/>
          </w:tcPr>
          <w:p w14:paraId="0D10BCF0"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562CFCA8"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16E59F16"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58353097" w14:textId="77777777" w:rsidTr="001922EB">
        <w:tc>
          <w:tcPr>
            <w:tcW w:w="567" w:type="dxa"/>
            <w:tcBorders>
              <w:bottom w:val="single" w:sz="4" w:space="0" w:color="auto"/>
            </w:tcBorders>
            <w:vAlign w:val="center"/>
          </w:tcPr>
          <w:p w14:paraId="73B9ED24"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9.</w:t>
            </w:r>
          </w:p>
        </w:tc>
        <w:tc>
          <w:tcPr>
            <w:tcW w:w="2856" w:type="dxa"/>
            <w:tcBorders>
              <w:bottom w:val="single" w:sz="4" w:space="0" w:color="auto"/>
            </w:tcBorders>
          </w:tcPr>
          <w:p w14:paraId="3ECB6302"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Kvietimo spausdinimo ir / ar el. kvietimo sugeneravimo paslauga (Perkančioji organizacija moka tiekėjui) kai kvietimą spausdiną ir / ar sugeneruoja pati Perkančioji organizacija</w:t>
            </w:r>
          </w:p>
        </w:tc>
        <w:tc>
          <w:tcPr>
            <w:tcW w:w="940" w:type="dxa"/>
            <w:tcBorders>
              <w:bottom w:val="single" w:sz="4" w:space="0" w:color="auto"/>
            </w:tcBorders>
            <w:vAlign w:val="center"/>
          </w:tcPr>
          <w:p w14:paraId="1BA227E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36E1C380"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100</w:t>
            </w:r>
          </w:p>
        </w:tc>
        <w:tc>
          <w:tcPr>
            <w:tcW w:w="1356" w:type="dxa"/>
            <w:tcBorders>
              <w:bottom w:val="single" w:sz="4" w:space="0" w:color="auto"/>
            </w:tcBorders>
            <w:vAlign w:val="center"/>
          </w:tcPr>
          <w:p w14:paraId="0E15E5A3"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79175369"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0EE7E200" w14:textId="77777777" w:rsidR="00CA4803" w:rsidRPr="00C06581" w:rsidRDefault="00CA4803" w:rsidP="00C06581">
            <w:pPr>
              <w:jc w:val="center"/>
              <w:rPr>
                <w:rFonts w:ascii="Times New Roman" w:hAnsi="Times New Roman" w:cs="Times New Roman"/>
                <w:sz w:val="21"/>
                <w:szCs w:val="21"/>
              </w:rPr>
            </w:pPr>
          </w:p>
        </w:tc>
        <w:tc>
          <w:tcPr>
            <w:tcW w:w="875" w:type="dxa"/>
            <w:tcBorders>
              <w:bottom w:val="single" w:sz="4" w:space="0" w:color="auto"/>
            </w:tcBorders>
            <w:vAlign w:val="center"/>
          </w:tcPr>
          <w:p w14:paraId="70D5E16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0829DB83" w14:textId="77777777" w:rsidTr="001922EB">
        <w:tc>
          <w:tcPr>
            <w:tcW w:w="567" w:type="dxa"/>
            <w:tcBorders>
              <w:bottom w:val="single" w:sz="4" w:space="0" w:color="auto"/>
            </w:tcBorders>
            <w:vAlign w:val="center"/>
          </w:tcPr>
          <w:p w14:paraId="0B95FA95"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10.</w:t>
            </w:r>
          </w:p>
        </w:tc>
        <w:tc>
          <w:tcPr>
            <w:tcW w:w="2856" w:type="dxa"/>
            <w:tcBorders>
              <w:bottom w:val="single" w:sz="4" w:space="0" w:color="auto"/>
            </w:tcBorders>
          </w:tcPr>
          <w:p w14:paraId="13BAE4EC"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 xml:space="preserve">Kvietimo spausdinimo ir / ar el. kvietimo sugeneravimo paslauga (paslaugą atlieka pati Trečioji šalis, (trečioji šalis moka tiekėjui) kai kvietimą </w:t>
            </w:r>
            <w:r w:rsidRPr="00C06581">
              <w:rPr>
                <w:rFonts w:ascii="Times New Roman" w:hAnsi="Times New Roman" w:cs="Times New Roman"/>
                <w:sz w:val="21"/>
                <w:szCs w:val="21"/>
              </w:rPr>
              <w:lastRenderedPageBreak/>
              <w:t>spausdiną ir / ar sugeneruoja pati Trečioji šalis</w:t>
            </w:r>
          </w:p>
        </w:tc>
        <w:tc>
          <w:tcPr>
            <w:tcW w:w="940" w:type="dxa"/>
            <w:tcBorders>
              <w:bottom w:val="single" w:sz="4" w:space="0" w:color="auto"/>
            </w:tcBorders>
            <w:vAlign w:val="center"/>
          </w:tcPr>
          <w:p w14:paraId="03ECED7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lastRenderedPageBreak/>
              <w:t>Vnt.</w:t>
            </w:r>
          </w:p>
        </w:tc>
        <w:tc>
          <w:tcPr>
            <w:tcW w:w="1415" w:type="dxa"/>
            <w:tcBorders>
              <w:bottom w:val="single" w:sz="4" w:space="0" w:color="auto"/>
            </w:tcBorders>
            <w:vAlign w:val="center"/>
          </w:tcPr>
          <w:p w14:paraId="335E4C10"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100</w:t>
            </w:r>
          </w:p>
        </w:tc>
        <w:tc>
          <w:tcPr>
            <w:tcW w:w="1356" w:type="dxa"/>
            <w:tcBorders>
              <w:bottom w:val="single" w:sz="4" w:space="0" w:color="auto"/>
            </w:tcBorders>
            <w:vAlign w:val="center"/>
          </w:tcPr>
          <w:p w14:paraId="4398E23F"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5B2C5BF5"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FD0B45F"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14A48FB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A7AB5BE" w14:textId="77777777" w:rsidTr="001922EB">
        <w:tc>
          <w:tcPr>
            <w:tcW w:w="567" w:type="dxa"/>
            <w:tcBorders>
              <w:bottom w:val="single" w:sz="4" w:space="0" w:color="auto"/>
            </w:tcBorders>
            <w:vAlign w:val="center"/>
          </w:tcPr>
          <w:p w14:paraId="48D6F260"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11.</w:t>
            </w:r>
          </w:p>
        </w:tc>
        <w:tc>
          <w:tcPr>
            <w:tcW w:w="2856" w:type="dxa"/>
            <w:tcBorders>
              <w:bottom w:val="single" w:sz="4" w:space="0" w:color="auto"/>
            </w:tcBorders>
          </w:tcPr>
          <w:p w14:paraId="791D3925"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Kvietimo spausdinimo ir / ar el. kvietimo sugeneravimo paslauga (Perkančioji organizacija moka tiekėjui) kai kvietimą spausdiną ir / ar sugeneruoja Tiekėjas</w:t>
            </w:r>
          </w:p>
        </w:tc>
        <w:tc>
          <w:tcPr>
            <w:tcW w:w="940" w:type="dxa"/>
            <w:tcBorders>
              <w:bottom w:val="single" w:sz="4" w:space="0" w:color="auto"/>
            </w:tcBorders>
            <w:vAlign w:val="center"/>
          </w:tcPr>
          <w:p w14:paraId="71262C56"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607FCEA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100</w:t>
            </w:r>
          </w:p>
        </w:tc>
        <w:tc>
          <w:tcPr>
            <w:tcW w:w="1356" w:type="dxa"/>
            <w:tcBorders>
              <w:bottom w:val="single" w:sz="4" w:space="0" w:color="auto"/>
            </w:tcBorders>
            <w:vAlign w:val="center"/>
          </w:tcPr>
          <w:p w14:paraId="22280722"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74A65FBE"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2DB3E54D"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6970766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279000BE" w14:textId="77777777" w:rsidTr="001922EB">
        <w:tc>
          <w:tcPr>
            <w:tcW w:w="567" w:type="dxa"/>
            <w:tcBorders>
              <w:bottom w:val="single" w:sz="4" w:space="0" w:color="auto"/>
            </w:tcBorders>
            <w:vAlign w:val="center"/>
          </w:tcPr>
          <w:p w14:paraId="709B0493"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12.</w:t>
            </w:r>
          </w:p>
        </w:tc>
        <w:tc>
          <w:tcPr>
            <w:tcW w:w="2856" w:type="dxa"/>
            <w:tcBorders>
              <w:bottom w:val="single" w:sz="4" w:space="0" w:color="auto"/>
            </w:tcBorders>
          </w:tcPr>
          <w:p w14:paraId="060B7158"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Kvietimo spausdinimo ir / ar el. kvietimo sugeneravimo paslauga (trečioji šalis moka tiekėjui) kai kvietimą spausdiną ir / ar sugeneruoja Tiekėjas</w:t>
            </w:r>
          </w:p>
        </w:tc>
        <w:tc>
          <w:tcPr>
            <w:tcW w:w="940" w:type="dxa"/>
            <w:tcBorders>
              <w:bottom w:val="single" w:sz="4" w:space="0" w:color="auto"/>
            </w:tcBorders>
            <w:vAlign w:val="center"/>
          </w:tcPr>
          <w:p w14:paraId="0007ECDA"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4B161D4B"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100</w:t>
            </w:r>
          </w:p>
        </w:tc>
        <w:tc>
          <w:tcPr>
            <w:tcW w:w="1356" w:type="dxa"/>
            <w:tcBorders>
              <w:bottom w:val="single" w:sz="4" w:space="0" w:color="auto"/>
            </w:tcBorders>
            <w:vAlign w:val="center"/>
          </w:tcPr>
          <w:p w14:paraId="2A6EA5A2"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71D501BA"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13B04086"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6BA8033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2135EBBF" w14:textId="77777777" w:rsidTr="001922EB">
        <w:tc>
          <w:tcPr>
            <w:tcW w:w="567" w:type="dxa"/>
            <w:tcBorders>
              <w:bottom w:val="single" w:sz="4" w:space="0" w:color="auto"/>
            </w:tcBorders>
            <w:vAlign w:val="center"/>
          </w:tcPr>
          <w:p w14:paraId="5A792F7F"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13.</w:t>
            </w:r>
          </w:p>
        </w:tc>
        <w:tc>
          <w:tcPr>
            <w:tcW w:w="2856" w:type="dxa"/>
            <w:tcBorders>
              <w:bottom w:val="single" w:sz="4" w:space="0" w:color="auto"/>
            </w:tcBorders>
          </w:tcPr>
          <w:p w14:paraId="761FF6FF"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spausdinimo paslauga (Perkančioji organizacija moka tiekėjui) kai bilietas spausdinamas Perkančiosios organizacijos kasoje</w:t>
            </w:r>
            <w:r w:rsidRPr="00C06581">
              <w:rPr>
                <w:rFonts w:ascii="Times New Roman" w:hAnsi="Times New Roman" w:cs="Times New Roman"/>
                <w:sz w:val="21"/>
                <w:szCs w:val="21"/>
              </w:rPr>
              <w:tab/>
            </w:r>
          </w:p>
        </w:tc>
        <w:tc>
          <w:tcPr>
            <w:tcW w:w="940" w:type="dxa"/>
            <w:tcBorders>
              <w:bottom w:val="single" w:sz="4" w:space="0" w:color="auto"/>
            </w:tcBorders>
            <w:vAlign w:val="center"/>
          </w:tcPr>
          <w:p w14:paraId="43538900"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76BBA24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350</w:t>
            </w:r>
          </w:p>
        </w:tc>
        <w:tc>
          <w:tcPr>
            <w:tcW w:w="1356" w:type="dxa"/>
            <w:tcBorders>
              <w:bottom w:val="single" w:sz="4" w:space="0" w:color="auto"/>
            </w:tcBorders>
            <w:vAlign w:val="center"/>
          </w:tcPr>
          <w:p w14:paraId="174DA9D5"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 Eur</w:t>
            </w:r>
          </w:p>
        </w:tc>
        <w:tc>
          <w:tcPr>
            <w:tcW w:w="1242" w:type="dxa"/>
            <w:tcBorders>
              <w:bottom w:val="single" w:sz="4" w:space="0" w:color="auto"/>
            </w:tcBorders>
            <w:vAlign w:val="center"/>
          </w:tcPr>
          <w:p w14:paraId="197905A8"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52DAB720"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2BB0303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767893EF" w14:textId="77777777" w:rsidTr="001922EB">
        <w:tc>
          <w:tcPr>
            <w:tcW w:w="567" w:type="dxa"/>
            <w:tcBorders>
              <w:bottom w:val="single" w:sz="4" w:space="0" w:color="auto"/>
            </w:tcBorders>
            <w:vAlign w:val="center"/>
          </w:tcPr>
          <w:p w14:paraId="2CA1C259"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14.</w:t>
            </w:r>
          </w:p>
        </w:tc>
        <w:tc>
          <w:tcPr>
            <w:tcW w:w="2856" w:type="dxa"/>
            <w:tcBorders>
              <w:bottom w:val="single" w:sz="4" w:space="0" w:color="auto"/>
            </w:tcBorders>
          </w:tcPr>
          <w:p w14:paraId="54A9A081"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spausdinimo paslauga (Perkančioji organizacija moka tiekėjui) kai bilietas spausdinamas Tiekėjo ar Tiekėjo partnerių kasose</w:t>
            </w:r>
          </w:p>
        </w:tc>
        <w:tc>
          <w:tcPr>
            <w:tcW w:w="940" w:type="dxa"/>
            <w:tcBorders>
              <w:bottom w:val="single" w:sz="4" w:space="0" w:color="auto"/>
            </w:tcBorders>
            <w:vAlign w:val="center"/>
          </w:tcPr>
          <w:p w14:paraId="0A7F5C5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53064986"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400</w:t>
            </w:r>
          </w:p>
        </w:tc>
        <w:tc>
          <w:tcPr>
            <w:tcW w:w="1356" w:type="dxa"/>
            <w:tcBorders>
              <w:bottom w:val="single" w:sz="4" w:space="0" w:color="auto"/>
            </w:tcBorders>
            <w:vAlign w:val="center"/>
          </w:tcPr>
          <w:p w14:paraId="333F844E"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 Eur</w:t>
            </w:r>
          </w:p>
        </w:tc>
        <w:tc>
          <w:tcPr>
            <w:tcW w:w="1242" w:type="dxa"/>
            <w:tcBorders>
              <w:bottom w:val="single" w:sz="4" w:space="0" w:color="auto"/>
            </w:tcBorders>
            <w:vAlign w:val="center"/>
          </w:tcPr>
          <w:p w14:paraId="26C36A05"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31C718CF"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3E0F929E"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7DB661FE" w14:textId="77777777" w:rsidTr="001922EB">
        <w:tc>
          <w:tcPr>
            <w:tcW w:w="567" w:type="dxa"/>
            <w:tcBorders>
              <w:bottom w:val="single" w:sz="4" w:space="0" w:color="auto"/>
            </w:tcBorders>
            <w:vAlign w:val="center"/>
          </w:tcPr>
          <w:p w14:paraId="0AD01E2E"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15.</w:t>
            </w:r>
          </w:p>
        </w:tc>
        <w:tc>
          <w:tcPr>
            <w:tcW w:w="2856" w:type="dxa"/>
            <w:tcBorders>
              <w:bottom w:val="single" w:sz="4" w:space="0" w:color="auto"/>
            </w:tcBorders>
          </w:tcPr>
          <w:p w14:paraId="6D2282FB"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spausdinimo paslauga (trečioji šalis moka tiekėjui) kai bilietas spausdinamas Perkančiosios organizacijos kasoje</w:t>
            </w:r>
          </w:p>
        </w:tc>
        <w:tc>
          <w:tcPr>
            <w:tcW w:w="940" w:type="dxa"/>
            <w:tcBorders>
              <w:bottom w:val="single" w:sz="4" w:space="0" w:color="auto"/>
            </w:tcBorders>
            <w:vAlign w:val="center"/>
          </w:tcPr>
          <w:p w14:paraId="6007C0D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247D89B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220</w:t>
            </w:r>
          </w:p>
        </w:tc>
        <w:tc>
          <w:tcPr>
            <w:tcW w:w="1356" w:type="dxa"/>
            <w:tcBorders>
              <w:bottom w:val="single" w:sz="4" w:space="0" w:color="auto"/>
            </w:tcBorders>
            <w:vAlign w:val="center"/>
          </w:tcPr>
          <w:p w14:paraId="7F18FF41"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 Eur</w:t>
            </w:r>
          </w:p>
        </w:tc>
        <w:tc>
          <w:tcPr>
            <w:tcW w:w="1242" w:type="dxa"/>
            <w:tcBorders>
              <w:bottom w:val="single" w:sz="4" w:space="0" w:color="auto"/>
            </w:tcBorders>
            <w:vAlign w:val="center"/>
          </w:tcPr>
          <w:p w14:paraId="7D054F47"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FBF61EF"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7C1CF380"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44154975" w14:textId="77777777" w:rsidTr="001922EB">
        <w:tc>
          <w:tcPr>
            <w:tcW w:w="567" w:type="dxa"/>
            <w:tcBorders>
              <w:bottom w:val="single" w:sz="4" w:space="0" w:color="auto"/>
            </w:tcBorders>
            <w:vAlign w:val="center"/>
          </w:tcPr>
          <w:p w14:paraId="58DA4E13"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16.</w:t>
            </w:r>
          </w:p>
        </w:tc>
        <w:tc>
          <w:tcPr>
            <w:tcW w:w="2856" w:type="dxa"/>
            <w:tcBorders>
              <w:bottom w:val="single" w:sz="4" w:space="0" w:color="auto"/>
            </w:tcBorders>
          </w:tcPr>
          <w:p w14:paraId="49F21208"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spausdinimo paslauga (trečioji šalis moka tiekėjui) kai bilietas spausdinamas Tiekėjo ar Tiekėjo partnerių kasose</w:t>
            </w:r>
          </w:p>
        </w:tc>
        <w:tc>
          <w:tcPr>
            <w:tcW w:w="940" w:type="dxa"/>
            <w:tcBorders>
              <w:bottom w:val="single" w:sz="4" w:space="0" w:color="auto"/>
            </w:tcBorders>
            <w:vAlign w:val="center"/>
          </w:tcPr>
          <w:p w14:paraId="66AAA2A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3B2EFA7F"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240</w:t>
            </w:r>
          </w:p>
        </w:tc>
        <w:tc>
          <w:tcPr>
            <w:tcW w:w="1356" w:type="dxa"/>
            <w:tcBorders>
              <w:bottom w:val="single" w:sz="4" w:space="0" w:color="auto"/>
            </w:tcBorders>
            <w:vAlign w:val="center"/>
          </w:tcPr>
          <w:p w14:paraId="144CB075"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 Eur</w:t>
            </w:r>
          </w:p>
        </w:tc>
        <w:tc>
          <w:tcPr>
            <w:tcW w:w="1242" w:type="dxa"/>
            <w:tcBorders>
              <w:bottom w:val="single" w:sz="4" w:space="0" w:color="auto"/>
            </w:tcBorders>
            <w:vAlign w:val="center"/>
          </w:tcPr>
          <w:p w14:paraId="5D1A3592"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5185FD4D"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1C5355F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0A1AD5F3" w14:textId="77777777" w:rsidTr="001922EB">
        <w:tc>
          <w:tcPr>
            <w:tcW w:w="567" w:type="dxa"/>
            <w:tcBorders>
              <w:bottom w:val="single" w:sz="4" w:space="0" w:color="auto"/>
            </w:tcBorders>
            <w:vAlign w:val="center"/>
          </w:tcPr>
          <w:p w14:paraId="7FAFE2D8"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17.</w:t>
            </w:r>
          </w:p>
        </w:tc>
        <w:tc>
          <w:tcPr>
            <w:tcW w:w="2856" w:type="dxa"/>
            <w:tcBorders>
              <w:bottom w:val="single" w:sz="4" w:space="0" w:color="auto"/>
            </w:tcBorders>
          </w:tcPr>
          <w:p w14:paraId="199E7467"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 xml:space="preserve">Bilieto grąžinimo paslauga (paslaugą atlieka Tiekėjas, Perkančioji organizacija moka tiekėjui) </w:t>
            </w:r>
          </w:p>
        </w:tc>
        <w:tc>
          <w:tcPr>
            <w:tcW w:w="940" w:type="dxa"/>
            <w:tcBorders>
              <w:bottom w:val="single" w:sz="4" w:space="0" w:color="auto"/>
            </w:tcBorders>
            <w:vAlign w:val="center"/>
          </w:tcPr>
          <w:p w14:paraId="6EE457AD"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490473E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30</w:t>
            </w:r>
          </w:p>
        </w:tc>
        <w:tc>
          <w:tcPr>
            <w:tcW w:w="1356" w:type="dxa"/>
            <w:tcBorders>
              <w:bottom w:val="single" w:sz="4" w:space="0" w:color="auto"/>
            </w:tcBorders>
            <w:vAlign w:val="center"/>
          </w:tcPr>
          <w:p w14:paraId="4ADEEF55"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1,50 Eur</w:t>
            </w:r>
          </w:p>
        </w:tc>
        <w:tc>
          <w:tcPr>
            <w:tcW w:w="1242" w:type="dxa"/>
            <w:tcBorders>
              <w:bottom w:val="single" w:sz="4" w:space="0" w:color="auto"/>
            </w:tcBorders>
            <w:vAlign w:val="center"/>
          </w:tcPr>
          <w:p w14:paraId="6590733B"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71A19917"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5F7AEE7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37FCA86F" w14:textId="77777777" w:rsidTr="001922EB">
        <w:tc>
          <w:tcPr>
            <w:tcW w:w="567" w:type="dxa"/>
            <w:tcBorders>
              <w:bottom w:val="single" w:sz="4" w:space="0" w:color="auto"/>
            </w:tcBorders>
            <w:vAlign w:val="center"/>
          </w:tcPr>
          <w:p w14:paraId="428E7DC7"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18.</w:t>
            </w:r>
          </w:p>
        </w:tc>
        <w:tc>
          <w:tcPr>
            <w:tcW w:w="2856" w:type="dxa"/>
            <w:tcBorders>
              <w:bottom w:val="single" w:sz="4" w:space="0" w:color="auto"/>
            </w:tcBorders>
          </w:tcPr>
          <w:p w14:paraId="6F7C2577"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 xml:space="preserve">Bilieto grąžinimo paslaugo (paslaugą atlieka Tiekėjas, trečioji šalis moka tiekėjui) </w:t>
            </w:r>
          </w:p>
        </w:tc>
        <w:tc>
          <w:tcPr>
            <w:tcW w:w="940" w:type="dxa"/>
            <w:tcBorders>
              <w:bottom w:val="single" w:sz="4" w:space="0" w:color="auto"/>
            </w:tcBorders>
            <w:vAlign w:val="center"/>
          </w:tcPr>
          <w:p w14:paraId="08B62ED6"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502F6ABC"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30</w:t>
            </w:r>
          </w:p>
        </w:tc>
        <w:tc>
          <w:tcPr>
            <w:tcW w:w="1356" w:type="dxa"/>
            <w:tcBorders>
              <w:bottom w:val="single" w:sz="4" w:space="0" w:color="auto"/>
            </w:tcBorders>
            <w:vAlign w:val="center"/>
          </w:tcPr>
          <w:p w14:paraId="461E8178"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1,50 Eur</w:t>
            </w:r>
          </w:p>
        </w:tc>
        <w:tc>
          <w:tcPr>
            <w:tcW w:w="1242" w:type="dxa"/>
            <w:tcBorders>
              <w:bottom w:val="single" w:sz="4" w:space="0" w:color="auto"/>
            </w:tcBorders>
            <w:vAlign w:val="center"/>
          </w:tcPr>
          <w:p w14:paraId="1B59A3E6"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58F17716"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42725A3D"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774898A8" w14:textId="77777777" w:rsidTr="001922EB">
        <w:tc>
          <w:tcPr>
            <w:tcW w:w="567" w:type="dxa"/>
            <w:tcBorders>
              <w:bottom w:val="single" w:sz="4" w:space="0" w:color="auto"/>
            </w:tcBorders>
            <w:vAlign w:val="center"/>
          </w:tcPr>
          <w:p w14:paraId="72D66EBB"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19.</w:t>
            </w:r>
          </w:p>
        </w:tc>
        <w:tc>
          <w:tcPr>
            <w:tcW w:w="2856" w:type="dxa"/>
            <w:tcBorders>
              <w:bottom w:val="single" w:sz="4" w:space="0" w:color="auto"/>
            </w:tcBorders>
          </w:tcPr>
          <w:p w14:paraId="2762F5EB" w14:textId="02D297D8"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pirkėjo persodinimas, t.</w:t>
            </w:r>
            <w:r w:rsidR="00C06581" w:rsidRPr="00C06581">
              <w:rPr>
                <w:rFonts w:ascii="Times New Roman" w:hAnsi="Times New Roman" w:cs="Times New Roman"/>
                <w:sz w:val="21"/>
                <w:szCs w:val="21"/>
              </w:rPr>
              <w:t xml:space="preserve"> </w:t>
            </w:r>
            <w:r w:rsidRPr="00C06581">
              <w:rPr>
                <w:rFonts w:ascii="Times New Roman" w:hAnsi="Times New Roman" w:cs="Times New Roman"/>
                <w:sz w:val="21"/>
                <w:szCs w:val="21"/>
              </w:rPr>
              <w:t xml:space="preserve">y. naujų vietų sugeneravimo paslauga (Perkančioji organizacija moka tiekėjui) </w:t>
            </w:r>
          </w:p>
        </w:tc>
        <w:tc>
          <w:tcPr>
            <w:tcW w:w="940" w:type="dxa"/>
            <w:tcBorders>
              <w:bottom w:val="single" w:sz="4" w:space="0" w:color="auto"/>
            </w:tcBorders>
            <w:vAlign w:val="center"/>
          </w:tcPr>
          <w:p w14:paraId="1A810720"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62FB066D"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w:t>
            </w:r>
          </w:p>
        </w:tc>
        <w:tc>
          <w:tcPr>
            <w:tcW w:w="1356" w:type="dxa"/>
            <w:tcBorders>
              <w:bottom w:val="single" w:sz="4" w:space="0" w:color="auto"/>
            </w:tcBorders>
            <w:vAlign w:val="center"/>
          </w:tcPr>
          <w:p w14:paraId="53327F74"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535068A5"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ECB642C" w14:textId="77777777" w:rsidR="00CA4803" w:rsidRPr="00C06581" w:rsidRDefault="00CA4803" w:rsidP="00C06581">
            <w:pPr>
              <w:jc w:val="center"/>
              <w:rPr>
                <w:rFonts w:ascii="Times New Roman" w:hAnsi="Times New Roman" w:cs="Times New Roman"/>
                <w:sz w:val="21"/>
                <w:szCs w:val="21"/>
              </w:rPr>
            </w:pPr>
          </w:p>
        </w:tc>
        <w:tc>
          <w:tcPr>
            <w:tcW w:w="875" w:type="dxa"/>
            <w:tcBorders>
              <w:bottom w:val="single" w:sz="4" w:space="0" w:color="auto"/>
            </w:tcBorders>
            <w:vAlign w:val="center"/>
          </w:tcPr>
          <w:p w14:paraId="6BCECAD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544BBD15" w14:textId="77777777" w:rsidTr="001922EB">
        <w:tc>
          <w:tcPr>
            <w:tcW w:w="567" w:type="dxa"/>
            <w:tcBorders>
              <w:bottom w:val="single" w:sz="4" w:space="0" w:color="auto"/>
            </w:tcBorders>
            <w:vAlign w:val="center"/>
          </w:tcPr>
          <w:p w14:paraId="37155D4B"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20.</w:t>
            </w:r>
          </w:p>
        </w:tc>
        <w:tc>
          <w:tcPr>
            <w:tcW w:w="2856" w:type="dxa"/>
            <w:tcBorders>
              <w:bottom w:val="single" w:sz="4" w:space="0" w:color="auto"/>
            </w:tcBorders>
          </w:tcPr>
          <w:p w14:paraId="49A8CE40" w14:textId="6417ECDE"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Bilieto pirkėjo persodinimas, t.</w:t>
            </w:r>
            <w:r w:rsidR="00C06581" w:rsidRPr="00C06581">
              <w:rPr>
                <w:rFonts w:ascii="Times New Roman" w:hAnsi="Times New Roman" w:cs="Times New Roman"/>
                <w:sz w:val="21"/>
                <w:szCs w:val="21"/>
              </w:rPr>
              <w:t xml:space="preserve"> </w:t>
            </w:r>
            <w:r w:rsidRPr="00C06581">
              <w:rPr>
                <w:rFonts w:ascii="Times New Roman" w:hAnsi="Times New Roman" w:cs="Times New Roman"/>
                <w:sz w:val="21"/>
                <w:szCs w:val="21"/>
              </w:rPr>
              <w:t>y. naujų vietų sugeneravimo paslauga (trečioji šalis moka tiekėjui)</w:t>
            </w:r>
          </w:p>
        </w:tc>
        <w:tc>
          <w:tcPr>
            <w:tcW w:w="940" w:type="dxa"/>
            <w:tcBorders>
              <w:bottom w:val="single" w:sz="4" w:space="0" w:color="auto"/>
            </w:tcBorders>
            <w:vAlign w:val="center"/>
          </w:tcPr>
          <w:p w14:paraId="6BFD5C71" w14:textId="68BF43BA"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71D04A2B"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w:t>
            </w:r>
          </w:p>
        </w:tc>
        <w:tc>
          <w:tcPr>
            <w:tcW w:w="1356" w:type="dxa"/>
            <w:tcBorders>
              <w:bottom w:val="single" w:sz="4" w:space="0" w:color="auto"/>
            </w:tcBorders>
            <w:vAlign w:val="center"/>
          </w:tcPr>
          <w:p w14:paraId="5EBA3BD8"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2996C0C9"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176EA767"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0B18DFBB"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F2576D0" w14:textId="77777777" w:rsidTr="001922EB">
        <w:tc>
          <w:tcPr>
            <w:tcW w:w="567" w:type="dxa"/>
            <w:tcBorders>
              <w:bottom w:val="single" w:sz="4" w:space="0" w:color="auto"/>
            </w:tcBorders>
            <w:vAlign w:val="center"/>
          </w:tcPr>
          <w:p w14:paraId="78A1B8A6"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21.</w:t>
            </w:r>
          </w:p>
        </w:tc>
        <w:tc>
          <w:tcPr>
            <w:tcW w:w="2856" w:type="dxa"/>
            <w:tcBorders>
              <w:bottom w:val="single" w:sz="4" w:space="0" w:color="auto"/>
            </w:tcBorders>
          </w:tcPr>
          <w:p w14:paraId="6F35B954"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 xml:space="preserve">Grupinių bilietų administravimo ir pardavimo paslauga (Perkančioji organizacija moka tiekėjui) </w:t>
            </w:r>
          </w:p>
        </w:tc>
        <w:tc>
          <w:tcPr>
            <w:tcW w:w="940" w:type="dxa"/>
            <w:tcBorders>
              <w:bottom w:val="single" w:sz="4" w:space="0" w:color="auto"/>
            </w:tcBorders>
            <w:vAlign w:val="center"/>
          </w:tcPr>
          <w:p w14:paraId="7B13C39F"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4044B18F"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6</w:t>
            </w:r>
          </w:p>
        </w:tc>
        <w:tc>
          <w:tcPr>
            <w:tcW w:w="1356" w:type="dxa"/>
            <w:tcBorders>
              <w:bottom w:val="single" w:sz="4" w:space="0" w:color="auto"/>
            </w:tcBorders>
            <w:vAlign w:val="center"/>
          </w:tcPr>
          <w:p w14:paraId="265C8C19"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3,00 Eur</w:t>
            </w:r>
          </w:p>
        </w:tc>
        <w:tc>
          <w:tcPr>
            <w:tcW w:w="1242" w:type="dxa"/>
            <w:tcBorders>
              <w:bottom w:val="single" w:sz="4" w:space="0" w:color="auto"/>
            </w:tcBorders>
            <w:vAlign w:val="center"/>
          </w:tcPr>
          <w:p w14:paraId="47776A0E"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B2C8628"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06239C0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0738AF9C" w14:textId="77777777" w:rsidTr="001922EB">
        <w:tc>
          <w:tcPr>
            <w:tcW w:w="567" w:type="dxa"/>
            <w:tcBorders>
              <w:bottom w:val="single" w:sz="4" w:space="0" w:color="auto"/>
            </w:tcBorders>
            <w:vAlign w:val="center"/>
          </w:tcPr>
          <w:p w14:paraId="7B4BBADD"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lastRenderedPageBreak/>
              <w:t>22.</w:t>
            </w:r>
          </w:p>
        </w:tc>
        <w:tc>
          <w:tcPr>
            <w:tcW w:w="2856" w:type="dxa"/>
            <w:tcBorders>
              <w:bottom w:val="single" w:sz="4" w:space="0" w:color="auto"/>
            </w:tcBorders>
          </w:tcPr>
          <w:p w14:paraId="234C9E0F"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Grupinių bilietų administravimo ir pardavimo paslauga (trečioji šalis moka tiekėjui)</w:t>
            </w:r>
          </w:p>
        </w:tc>
        <w:tc>
          <w:tcPr>
            <w:tcW w:w="940" w:type="dxa"/>
            <w:tcBorders>
              <w:bottom w:val="single" w:sz="4" w:space="0" w:color="auto"/>
            </w:tcBorders>
            <w:vAlign w:val="center"/>
          </w:tcPr>
          <w:p w14:paraId="4D585CF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51F386C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6</w:t>
            </w:r>
          </w:p>
        </w:tc>
        <w:tc>
          <w:tcPr>
            <w:tcW w:w="1356" w:type="dxa"/>
            <w:tcBorders>
              <w:bottom w:val="single" w:sz="4" w:space="0" w:color="auto"/>
            </w:tcBorders>
            <w:vAlign w:val="center"/>
          </w:tcPr>
          <w:p w14:paraId="0686AE0E"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3,00 Eur</w:t>
            </w:r>
          </w:p>
        </w:tc>
        <w:tc>
          <w:tcPr>
            <w:tcW w:w="1242" w:type="dxa"/>
            <w:tcBorders>
              <w:bottom w:val="single" w:sz="4" w:space="0" w:color="auto"/>
            </w:tcBorders>
            <w:vAlign w:val="center"/>
          </w:tcPr>
          <w:p w14:paraId="77D00B2D"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0349B11E"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3D1C7170"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659B12E5" w14:textId="77777777" w:rsidTr="001922EB">
        <w:tc>
          <w:tcPr>
            <w:tcW w:w="567" w:type="dxa"/>
            <w:tcBorders>
              <w:bottom w:val="single" w:sz="4" w:space="0" w:color="auto"/>
            </w:tcBorders>
            <w:vAlign w:val="center"/>
          </w:tcPr>
          <w:p w14:paraId="24B59697"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23.</w:t>
            </w:r>
          </w:p>
        </w:tc>
        <w:tc>
          <w:tcPr>
            <w:tcW w:w="2856" w:type="dxa"/>
            <w:tcBorders>
              <w:bottom w:val="single" w:sz="4" w:space="0" w:color="auto"/>
            </w:tcBorders>
          </w:tcPr>
          <w:p w14:paraId="655EEB0E"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Išankstinių sąskaitų ir PVM sąskaitų faktūrų išrašymo Trečiosios šalies vardu paslauga (trečioji šalis moka tiekėjui)</w:t>
            </w:r>
          </w:p>
        </w:tc>
        <w:tc>
          <w:tcPr>
            <w:tcW w:w="940" w:type="dxa"/>
            <w:tcBorders>
              <w:bottom w:val="single" w:sz="4" w:space="0" w:color="auto"/>
            </w:tcBorders>
            <w:vAlign w:val="center"/>
          </w:tcPr>
          <w:p w14:paraId="056C6DE1"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2BBFF28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40</w:t>
            </w:r>
          </w:p>
        </w:tc>
        <w:tc>
          <w:tcPr>
            <w:tcW w:w="1356" w:type="dxa"/>
            <w:tcBorders>
              <w:bottom w:val="single" w:sz="4" w:space="0" w:color="auto"/>
            </w:tcBorders>
            <w:vAlign w:val="center"/>
          </w:tcPr>
          <w:p w14:paraId="7DC8222B"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1,00 Eur</w:t>
            </w:r>
          </w:p>
        </w:tc>
        <w:tc>
          <w:tcPr>
            <w:tcW w:w="1242" w:type="dxa"/>
            <w:tcBorders>
              <w:bottom w:val="single" w:sz="4" w:space="0" w:color="auto"/>
            </w:tcBorders>
            <w:vAlign w:val="center"/>
          </w:tcPr>
          <w:p w14:paraId="01D3D8DD"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373358E6"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47E63564"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533AD79" w14:textId="77777777" w:rsidTr="001922EB">
        <w:tc>
          <w:tcPr>
            <w:tcW w:w="567" w:type="dxa"/>
            <w:tcBorders>
              <w:bottom w:val="single" w:sz="4" w:space="0" w:color="auto"/>
            </w:tcBorders>
            <w:vAlign w:val="center"/>
          </w:tcPr>
          <w:p w14:paraId="0930C5AB"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24.</w:t>
            </w:r>
          </w:p>
        </w:tc>
        <w:tc>
          <w:tcPr>
            <w:tcW w:w="2856" w:type="dxa"/>
            <w:tcBorders>
              <w:bottom w:val="single" w:sz="4" w:space="0" w:color="auto"/>
            </w:tcBorders>
          </w:tcPr>
          <w:p w14:paraId="2F1BE8DE"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Renginio dalyvio registracijos į renginius įsiginant bilietus internetu bei kasoje paslauga (Perkančioji organizacija moka tiekėjui)</w:t>
            </w:r>
          </w:p>
        </w:tc>
        <w:tc>
          <w:tcPr>
            <w:tcW w:w="940" w:type="dxa"/>
            <w:tcBorders>
              <w:bottom w:val="single" w:sz="4" w:space="0" w:color="auto"/>
            </w:tcBorders>
            <w:vAlign w:val="center"/>
          </w:tcPr>
          <w:p w14:paraId="5CC16BE2"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035491C6"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20</w:t>
            </w:r>
          </w:p>
        </w:tc>
        <w:tc>
          <w:tcPr>
            <w:tcW w:w="1356" w:type="dxa"/>
            <w:tcBorders>
              <w:bottom w:val="single" w:sz="4" w:space="0" w:color="auto"/>
            </w:tcBorders>
            <w:vAlign w:val="center"/>
          </w:tcPr>
          <w:p w14:paraId="5E691625"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008372A6"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DD1EF52"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09D6EC4B"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08AB82E7" w14:textId="77777777" w:rsidTr="001922EB">
        <w:tc>
          <w:tcPr>
            <w:tcW w:w="567" w:type="dxa"/>
            <w:tcBorders>
              <w:bottom w:val="single" w:sz="4" w:space="0" w:color="auto"/>
            </w:tcBorders>
            <w:vAlign w:val="center"/>
          </w:tcPr>
          <w:p w14:paraId="7A92C595"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25.</w:t>
            </w:r>
          </w:p>
        </w:tc>
        <w:tc>
          <w:tcPr>
            <w:tcW w:w="2856" w:type="dxa"/>
            <w:tcBorders>
              <w:bottom w:val="single" w:sz="4" w:space="0" w:color="auto"/>
            </w:tcBorders>
          </w:tcPr>
          <w:p w14:paraId="6BB2E208"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Renginio dalyvio registracijos į renginius įsiginant bilietus internetu bei kasoje paslauga (trečioji šalis moka tiekėjui)</w:t>
            </w:r>
          </w:p>
        </w:tc>
        <w:tc>
          <w:tcPr>
            <w:tcW w:w="940" w:type="dxa"/>
            <w:tcBorders>
              <w:bottom w:val="single" w:sz="4" w:space="0" w:color="auto"/>
            </w:tcBorders>
            <w:vAlign w:val="center"/>
          </w:tcPr>
          <w:p w14:paraId="48964551"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47EE0A5E"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20</w:t>
            </w:r>
          </w:p>
        </w:tc>
        <w:tc>
          <w:tcPr>
            <w:tcW w:w="1356" w:type="dxa"/>
            <w:tcBorders>
              <w:bottom w:val="single" w:sz="4" w:space="0" w:color="auto"/>
            </w:tcBorders>
            <w:vAlign w:val="center"/>
          </w:tcPr>
          <w:p w14:paraId="12109F1A"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22B471F4"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7F845861" w14:textId="77777777" w:rsidR="00CA4803" w:rsidRPr="00C06581" w:rsidRDefault="00CA4803" w:rsidP="00C06581">
            <w:pPr>
              <w:jc w:val="center"/>
              <w:rPr>
                <w:rFonts w:ascii="Times New Roman" w:hAnsi="Times New Roman" w:cs="Times New Roman"/>
                <w:sz w:val="21"/>
                <w:szCs w:val="21"/>
              </w:rPr>
            </w:pPr>
          </w:p>
        </w:tc>
        <w:tc>
          <w:tcPr>
            <w:tcW w:w="875" w:type="dxa"/>
            <w:tcBorders>
              <w:bottom w:val="single" w:sz="4" w:space="0" w:color="auto"/>
            </w:tcBorders>
            <w:vAlign w:val="center"/>
          </w:tcPr>
          <w:p w14:paraId="133F910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2939C2F0" w14:textId="77777777" w:rsidTr="001922EB">
        <w:tc>
          <w:tcPr>
            <w:tcW w:w="567" w:type="dxa"/>
            <w:tcBorders>
              <w:bottom w:val="single" w:sz="4" w:space="0" w:color="auto"/>
            </w:tcBorders>
            <w:vAlign w:val="center"/>
          </w:tcPr>
          <w:p w14:paraId="36C984BA"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26.</w:t>
            </w:r>
          </w:p>
        </w:tc>
        <w:tc>
          <w:tcPr>
            <w:tcW w:w="2856" w:type="dxa"/>
            <w:tcBorders>
              <w:bottom w:val="single" w:sz="4" w:space="0" w:color="auto"/>
            </w:tcBorders>
          </w:tcPr>
          <w:p w14:paraId="6BF59EDF"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Nemokamo kvietimo pardavimo el. būdu bei kasoje su privaloma renginio dalyvių registracija paslauga (Perkančioji organizacija moka tiekėjui)</w:t>
            </w:r>
          </w:p>
        </w:tc>
        <w:tc>
          <w:tcPr>
            <w:tcW w:w="940" w:type="dxa"/>
            <w:tcBorders>
              <w:bottom w:val="single" w:sz="4" w:space="0" w:color="auto"/>
            </w:tcBorders>
            <w:vAlign w:val="center"/>
          </w:tcPr>
          <w:p w14:paraId="48DCBFE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57BAFA8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w:t>
            </w:r>
          </w:p>
        </w:tc>
        <w:tc>
          <w:tcPr>
            <w:tcW w:w="1356" w:type="dxa"/>
            <w:tcBorders>
              <w:bottom w:val="single" w:sz="4" w:space="0" w:color="auto"/>
            </w:tcBorders>
            <w:vAlign w:val="center"/>
          </w:tcPr>
          <w:p w14:paraId="3B29DF51"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5068EAD6"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6405E75C"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5189A98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42492576" w14:textId="77777777" w:rsidTr="001922EB">
        <w:tc>
          <w:tcPr>
            <w:tcW w:w="567" w:type="dxa"/>
            <w:tcBorders>
              <w:bottom w:val="single" w:sz="4" w:space="0" w:color="auto"/>
            </w:tcBorders>
            <w:vAlign w:val="center"/>
          </w:tcPr>
          <w:p w14:paraId="27F846AF"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27.</w:t>
            </w:r>
          </w:p>
        </w:tc>
        <w:tc>
          <w:tcPr>
            <w:tcW w:w="2856" w:type="dxa"/>
            <w:tcBorders>
              <w:bottom w:val="single" w:sz="4" w:space="0" w:color="auto"/>
            </w:tcBorders>
          </w:tcPr>
          <w:p w14:paraId="7ABC64B6"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Nemokamo kvietimo pardavimo el. būdu bei kasoje su privaloma renginio dalyvių registracija paslauga  (trečioji šalis moka tiekėjui)</w:t>
            </w:r>
          </w:p>
        </w:tc>
        <w:tc>
          <w:tcPr>
            <w:tcW w:w="940" w:type="dxa"/>
            <w:tcBorders>
              <w:bottom w:val="single" w:sz="4" w:space="0" w:color="auto"/>
            </w:tcBorders>
            <w:vAlign w:val="center"/>
          </w:tcPr>
          <w:p w14:paraId="2870A2B7"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w:t>
            </w:r>
          </w:p>
        </w:tc>
        <w:tc>
          <w:tcPr>
            <w:tcW w:w="1415" w:type="dxa"/>
            <w:tcBorders>
              <w:bottom w:val="single" w:sz="4" w:space="0" w:color="auto"/>
            </w:tcBorders>
            <w:vAlign w:val="center"/>
          </w:tcPr>
          <w:p w14:paraId="041EFF0E"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w:t>
            </w:r>
          </w:p>
        </w:tc>
        <w:tc>
          <w:tcPr>
            <w:tcW w:w="1356" w:type="dxa"/>
            <w:tcBorders>
              <w:bottom w:val="single" w:sz="4" w:space="0" w:color="auto"/>
            </w:tcBorders>
            <w:vAlign w:val="center"/>
          </w:tcPr>
          <w:p w14:paraId="342B74E2"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0,50 Eur</w:t>
            </w:r>
          </w:p>
        </w:tc>
        <w:tc>
          <w:tcPr>
            <w:tcW w:w="1242" w:type="dxa"/>
            <w:tcBorders>
              <w:bottom w:val="single" w:sz="4" w:space="0" w:color="auto"/>
            </w:tcBorders>
            <w:vAlign w:val="center"/>
          </w:tcPr>
          <w:p w14:paraId="022FCFCE"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7F43D32B"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680927CF"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5DEA818F" w14:textId="77777777" w:rsidTr="001922EB">
        <w:tc>
          <w:tcPr>
            <w:tcW w:w="567" w:type="dxa"/>
            <w:tcBorders>
              <w:bottom w:val="single" w:sz="4" w:space="0" w:color="auto"/>
            </w:tcBorders>
            <w:vAlign w:val="center"/>
          </w:tcPr>
          <w:p w14:paraId="0B2F03FA"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28.</w:t>
            </w:r>
          </w:p>
        </w:tc>
        <w:tc>
          <w:tcPr>
            <w:tcW w:w="2856" w:type="dxa"/>
            <w:tcBorders>
              <w:bottom w:val="single" w:sz="4" w:space="0" w:color="auto"/>
            </w:tcBorders>
          </w:tcPr>
          <w:p w14:paraId="25B834B6"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Darbo vietos techninės įrangos nuoma (Perkančioji organizacija moka tiekėjui)</w:t>
            </w:r>
          </w:p>
        </w:tc>
        <w:tc>
          <w:tcPr>
            <w:tcW w:w="940" w:type="dxa"/>
            <w:tcBorders>
              <w:bottom w:val="single" w:sz="4" w:space="0" w:color="auto"/>
            </w:tcBorders>
            <w:vAlign w:val="center"/>
          </w:tcPr>
          <w:p w14:paraId="26CAE803" w14:textId="77777777" w:rsidR="00CA4803" w:rsidRPr="00C06581" w:rsidRDefault="00CA4803" w:rsidP="00C06581">
            <w:pPr>
              <w:jc w:val="center"/>
              <w:rPr>
                <w:rFonts w:ascii="Times New Roman" w:hAnsi="Times New Roman" w:cs="Times New Roman"/>
                <w:sz w:val="21"/>
                <w:szCs w:val="21"/>
              </w:rPr>
            </w:pPr>
            <w:proofErr w:type="spellStart"/>
            <w:r w:rsidRPr="00C06581">
              <w:rPr>
                <w:rFonts w:ascii="Times New Roman" w:hAnsi="Times New Roman" w:cs="Times New Roman"/>
                <w:sz w:val="21"/>
                <w:szCs w:val="21"/>
              </w:rPr>
              <w:t>Kompl</w:t>
            </w:r>
            <w:proofErr w:type="spellEnd"/>
            <w:r w:rsidRPr="00C06581">
              <w:rPr>
                <w:rFonts w:ascii="Times New Roman" w:hAnsi="Times New Roman" w:cs="Times New Roman"/>
                <w:sz w:val="21"/>
                <w:szCs w:val="21"/>
              </w:rPr>
              <w:t>. / mėn.</w:t>
            </w:r>
          </w:p>
        </w:tc>
        <w:tc>
          <w:tcPr>
            <w:tcW w:w="1415" w:type="dxa"/>
            <w:tcBorders>
              <w:bottom w:val="single" w:sz="4" w:space="0" w:color="auto"/>
            </w:tcBorders>
            <w:vAlign w:val="center"/>
          </w:tcPr>
          <w:p w14:paraId="51336FEA"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10</w:t>
            </w:r>
          </w:p>
        </w:tc>
        <w:tc>
          <w:tcPr>
            <w:tcW w:w="1356" w:type="dxa"/>
            <w:tcBorders>
              <w:bottom w:val="single" w:sz="4" w:space="0" w:color="auto"/>
            </w:tcBorders>
            <w:vAlign w:val="center"/>
          </w:tcPr>
          <w:p w14:paraId="3D594005"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60,00 Eur</w:t>
            </w:r>
          </w:p>
        </w:tc>
        <w:tc>
          <w:tcPr>
            <w:tcW w:w="1242" w:type="dxa"/>
            <w:tcBorders>
              <w:bottom w:val="single" w:sz="4" w:space="0" w:color="auto"/>
            </w:tcBorders>
            <w:vAlign w:val="center"/>
          </w:tcPr>
          <w:p w14:paraId="23F9DBC1"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43705015" w14:textId="77777777" w:rsidR="00CA4803" w:rsidRPr="00C06581" w:rsidRDefault="00CA4803" w:rsidP="00C06581">
            <w:pPr>
              <w:jc w:val="center"/>
              <w:rPr>
                <w:rFonts w:ascii="Times New Roman" w:hAnsi="Times New Roman" w:cs="Times New Roman"/>
                <w:sz w:val="21"/>
                <w:szCs w:val="21"/>
              </w:rPr>
            </w:pPr>
          </w:p>
        </w:tc>
        <w:tc>
          <w:tcPr>
            <w:tcW w:w="875" w:type="dxa"/>
            <w:tcBorders>
              <w:bottom w:val="single" w:sz="4" w:space="0" w:color="auto"/>
            </w:tcBorders>
            <w:vAlign w:val="center"/>
          </w:tcPr>
          <w:p w14:paraId="46BD0EB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451C10FE" w14:textId="77777777" w:rsidTr="001922EB">
        <w:tc>
          <w:tcPr>
            <w:tcW w:w="567" w:type="dxa"/>
            <w:tcBorders>
              <w:bottom w:val="single" w:sz="4" w:space="0" w:color="auto"/>
            </w:tcBorders>
            <w:vAlign w:val="center"/>
          </w:tcPr>
          <w:p w14:paraId="08792731"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29.</w:t>
            </w:r>
          </w:p>
        </w:tc>
        <w:tc>
          <w:tcPr>
            <w:tcW w:w="2856" w:type="dxa"/>
            <w:tcBorders>
              <w:bottom w:val="single" w:sz="4" w:space="0" w:color="auto"/>
            </w:tcBorders>
          </w:tcPr>
          <w:p w14:paraId="2AE126EB"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Bilietų ir kvietimų skanavimo įrangos nuoma (Perkančioji organizacija moka tiekėjui)</w:t>
            </w:r>
          </w:p>
        </w:tc>
        <w:tc>
          <w:tcPr>
            <w:tcW w:w="940" w:type="dxa"/>
            <w:tcBorders>
              <w:bottom w:val="single" w:sz="4" w:space="0" w:color="auto"/>
            </w:tcBorders>
            <w:vAlign w:val="center"/>
          </w:tcPr>
          <w:p w14:paraId="1A9ECDFB"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Vnt. / kartas</w:t>
            </w:r>
          </w:p>
        </w:tc>
        <w:tc>
          <w:tcPr>
            <w:tcW w:w="1415" w:type="dxa"/>
            <w:tcBorders>
              <w:bottom w:val="single" w:sz="4" w:space="0" w:color="auto"/>
            </w:tcBorders>
            <w:vAlign w:val="center"/>
          </w:tcPr>
          <w:p w14:paraId="5950CA08"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w:t>
            </w:r>
          </w:p>
        </w:tc>
        <w:tc>
          <w:tcPr>
            <w:tcW w:w="1356" w:type="dxa"/>
            <w:tcBorders>
              <w:bottom w:val="single" w:sz="4" w:space="0" w:color="auto"/>
            </w:tcBorders>
            <w:vAlign w:val="center"/>
          </w:tcPr>
          <w:p w14:paraId="0B63896C"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20,00 Eur</w:t>
            </w:r>
          </w:p>
        </w:tc>
        <w:tc>
          <w:tcPr>
            <w:tcW w:w="1242" w:type="dxa"/>
            <w:tcBorders>
              <w:bottom w:val="single" w:sz="4" w:space="0" w:color="auto"/>
            </w:tcBorders>
            <w:vAlign w:val="center"/>
          </w:tcPr>
          <w:p w14:paraId="049BB906"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6515C4EA"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0F302585"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4A38E8AF" w14:textId="77777777" w:rsidTr="001922EB">
        <w:tc>
          <w:tcPr>
            <w:tcW w:w="567" w:type="dxa"/>
            <w:tcBorders>
              <w:bottom w:val="single" w:sz="4" w:space="0" w:color="auto"/>
            </w:tcBorders>
            <w:vAlign w:val="center"/>
          </w:tcPr>
          <w:p w14:paraId="60C4CA85"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30.</w:t>
            </w:r>
          </w:p>
        </w:tc>
        <w:tc>
          <w:tcPr>
            <w:tcW w:w="2856" w:type="dxa"/>
            <w:tcBorders>
              <w:bottom w:val="single" w:sz="4" w:space="0" w:color="auto"/>
            </w:tcBorders>
          </w:tcPr>
          <w:p w14:paraId="789A3FE2"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 xml:space="preserve">Bilietų ir kvietimų skanavimo paslauga (Perkančioji organizacija moka tiekėjui), kai paslaugą atlieka Tiekėjas </w:t>
            </w:r>
          </w:p>
        </w:tc>
        <w:tc>
          <w:tcPr>
            <w:tcW w:w="940" w:type="dxa"/>
            <w:tcBorders>
              <w:bottom w:val="single" w:sz="4" w:space="0" w:color="auto"/>
            </w:tcBorders>
            <w:vAlign w:val="center"/>
          </w:tcPr>
          <w:p w14:paraId="5091ACB3"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 asmuo / 1 darbo val.</w:t>
            </w:r>
          </w:p>
        </w:tc>
        <w:tc>
          <w:tcPr>
            <w:tcW w:w="1415" w:type="dxa"/>
            <w:tcBorders>
              <w:bottom w:val="single" w:sz="4" w:space="0" w:color="auto"/>
            </w:tcBorders>
            <w:vAlign w:val="center"/>
          </w:tcPr>
          <w:p w14:paraId="7F9B2292"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w:t>
            </w:r>
          </w:p>
        </w:tc>
        <w:tc>
          <w:tcPr>
            <w:tcW w:w="1356" w:type="dxa"/>
            <w:tcBorders>
              <w:bottom w:val="single" w:sz="4" w:space="0" w:color="auto"/>
            </w:tcBorders>
            <w:vAlign w:val="center"/>
          </w:tcPr>
          <w:p w14:paraId="7D8A292E"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20,00 Eur</w:t>
            </w:r>
          </w:p>
        </w:tc>
        <w:tc>
          <w:tcPr>
            <w:tcW w:w="1242" w:type="dxa"/>
            <w:tcBorders>
              <w:bottom w:val="single" w:sz="4" w:space="0" w:color="auto"/>
            </w:tcBorders>
            <w:vAlign w:val="center"/>
          </w:tcPr>
          <w:p w14:paraId="385ACA83"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0E17E6B9"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45FB0699"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1CF558F6" w14:textId="77777777" w:rsidTr="001922EB">
        <w:tc>
          <w:tcPr>
            <w:tcW w:w="567" w:type="dxa"/>
            <w:tcBorders>
              <w:bottom w:val="single" w:sz="4" w:space="0" w:color="auto"/>
            </w:tcBorders>
            <w:vAlign w:val="center"/>
          </w:tcPr>
          <w:p w14:paraId="044357E5" w14:textId="77777777" w:rsidR="00CA4803" w:rsidRPr="00C06581" w:rsidRDefault="00CA4803" w:rsidP="001922EB">
            <w:pPr>
              <w:jc w:val="center"/>
              <w:rPr>
                <w:rFonts w:ascii="Times New Roman" w:hAnsi="Times New Roman" w:cs="Times New Roman"/>
                <w:sz w:val="21"/>
                <w:szCs w:val="21"/>
              </w:rPr>
            </w:pPr>
            <w:r w:rsidRPr="00C06581">
              <w:rPr>
                <w:rFonts w:ascii="Times New Roman" w:hAnsi="Times New Roman" w:cs="Times New Roman"/>
                <w:sz w:val="21"/>
                <w:szCs w:val="21"/>
              </w:rPr>
              <w:t>31.</w:t>
            </w:r>
          </w:p>
        </w:tc>
        <w:tc>
          <w:tcPr>
            <w:tcW w:w="2856" w:type="dxa"/>
            <w:tcBorders>
              <w:bottom w:val="single" w:sz="4" w:space="0" w:color="auto"/>
            </w:tcBorders>
          </w:tcPr>
          <w:p w14:paraId="268FA943" w14:textId="77777777" w:rsidR="00CA4803" w:rsidRPr="00C06581" w:rsidRDefault="00CA4803" w:rsidP="001B3966">
            <w:pPr>
              <w:rPr>
                <w:rFonts w:ascii="Times New Roman" w:hAnsi="Times New Roman" w:cs="Times New Roman"/>
                <w:sz w:val="21"/>
                <w:szCs w:val="21"/>
              </w:rPr>
            </w:pPr>
            <w:r w:rsidRPr="00C06581">
              <w:rPr>
                <w:rFonts w:ascii="Times New Roman" w:hAnsi="Times New Roman" w:cs="Times New Roman"/>
                <w:sz w:val="21"/>
                <w:szCs w:val="21"/>
              </w:rPr>
              <w:t xml:space="preserve">Bilietų ir kvietimų skanavimo paslauga (trečioji šalis moka tiekėjui), kai paslaugą atlieka Tiekėjas </w:t>
            </w:r>
          </w:p>
        </w:tc>
        <w:tc>
          <w:tcPr>
            <w:tcW w:w="940" w:type="dxa"/>
            <w:tcBorders>
              <w:bottom w:val="single" w:sz="4" w:space="0" w:color="auto"/>
            </w:tcBorders>
            <w:vAlign w:val="center"/>
          </w:tcPr>
          <w:p w14:paraId="705D243D"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 asmuo / 1 darbo val.</w:t>
            </w:r>
          </w:p>
        </w:tc>
        <w:tc>
          <w:tcPr>
            <w:tcW w:w="1415" w:type="dxa"/>
            <w:tcBorders>
              <w:bottom w:val="single" w:sz="4" w:space="0" w:color="auto"/>
            </w:tcBorders>
            <w:vAlign w:val="center"/>
          </w:tcPr>
          <w:p w14:paraId="40441B24"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1</w:t>
            </w:r>
          </w:p>
        </w:tc>
        <w:tc>
          <w:tcPr>
            <w:tcW w:w="1356" w:type="dxa"/>
            <w:tcBorders>
              <w:bottom w:val="single" w:sz="4" w:space="0" w:color="auto"/>
            </w:tcBorders>
            <w:vAlign w:val="center"/>
          </w:tcPr>
          <w:p w14:paraId="0FD20BF9" w14:textId="77777777" w:rsidR="00CA4803" w:rsidRPr="00C06581" w:rsidRDefault="00CA4803" w:rsidP="00C06581">
            <w:pPr>
              <w:jc w:val="center"/>
              <w:rPr>
                <w:rFonts w:ascii="Times New Roman" w:hAnsi="Times New Roman" w:cs="Times New Roman"/>
                <w:b/>
                <w:bCs/>
                <w:sz w:val="21"/>
                <w:szCs w:val="21"/>
              </w:rPr>
            </w:pPr>
            <w:r w:rsidRPr="00C06581">
              <w:rPr>
                <w:rFonts w:ascii="Times New Roman" w:hAnsi="Times New Roman" w:cs="Times New Roman"/>
                <w:b/>
                <w:bCs/>
                <w:sz w:val="21"/>
                <w:szCs w:val="21"/>
              </w:rPr>
              <w:t>20,00 Eur</w:t>
            </w:r>
          </w:p>
        </w:tc>
        <w:tc>
          <w:tcPr>
            <w:tcW w:w="1242" w:type="dxa"/>
            <w:tcBorders>
              <w:bottom w:val="single" w:sz="4" w:space="0" w:color="auto"/>
            </w:tcBorders>
            <w:vAlign w:val="center"/>
          </w:tcPr>
          <w:p w14:paraId="08220569" w14:textId="77777777" w:rsidR="00CA4803" w:rsidRPr="00C06581" w:rsidRDefault="00CA4803" w:rsidP="00C06581">
            <w:pPr>
              <w:jc w:val="center"/>
              <w:rPr>
                <w:rFonts w:ascii="Times New Roman" w:hAnsi="Times New Roman" w:cs="Times New Roman"/>
                <w:sz w:val="21"/>
                <w:szCs w:val="21"/>
              </w:rPr>
            </w:pPr>
          </w:p>
        </w:tc>
        <w:tc>
          <w:tcPr>
            <w:tcW w:w="1523" w:type="dxa"/>
            <w:tcBorders>
              <w:bottom w:val="single" w:sz="4" w:space="0" w:color="auto"/>
            </w:tcBorders>
            <w:vAlign w:val="center"/>
          </w:tcPr>
          <w:p w14:paraId="1C36383B" w14:textId="77777777" w:rsidR="00CA4803" w:rsidRPr="00C06581" w:rsidRDefault="00CA4803" w:rsidP="00C06581">
            <w:pPr>
              <w:jc w:val="center"/>
              <w:rPr>
                <w:rFonts w:ascii="Times New Roman" w:hAnsi="Times New Roman" w:cs="Times New Roman"/>
                <w:sz w:val="21"/>
                <w:szCs w:val="21"/>
                <w:highlight w:val="green"/>
              </w:rPr>
            </w:pPr>
          </w:p>
        </w:tc>
        <w:tc>
          <w:tcPr>
            <w:tcW w:w="875" w:type="dxa"/>
            <w:tcBorders>
              <w:bottom w:val="single" w:sz="4" w:space="0" w:color="auto"/>
            </w:tcBorders>
            <w:vAlign w:val="center"/>
          </w:tcPr>
          <w:p w14:paraId="6717F3EA" w14:textId="77777777" w:rsidR="00CA4803" w:rsidRPr="00C06581" w:rsidRDefault="00CA4803" w:rsidP="00C06581">
            <w:pPr>
              <w:jc w:val="center"/>
              <w:rPr>
                <w:rFonts w:ascii="Times New Roman" w:hAnsi="Times New Roman" w:cs="Times New Roman"/>
                <w:sz w:val="21"/>
                <w:szCs w:val="21"/>
              </w:rPr>
            </w:pPr>
            <w:r w:rsidRPr="00C06581">
              <w:rPr>
                <w:rFonts w:ascii="Times New Roman" w:hAnsi="Times New Roman" w:cs="Times New Roman"/>
                <w:sz w:val="21"/>
                <w:szCs w:val="21"/>
              </w:rPr>
              <w:t>21,0</w:t>
            </w:r>
          </w:p>
        </w:tc>
      </w:tr>
      <w:tr w:rsidR="00CA4803" w:rsidRPr="00C06581" w14:paraId="6F277679" w14:textId="77777777" w:rsidTr="001922EB">
        <w:tc>
          <w:tcPr>
            <w:tcW w:w="8376" w:type="dxa"/>
            <w:gridSpan w:val="6"/>
            <w:tcBorders>
              <w:top w:val="single" w:sz="4" w:space="0" w:color="auto"/>
              <w:left w:val="nil"/>
              <w:bottom w:val="nil"/>
              <w:right w:val="single" w:sz="4" w:space="0" w:color="auto"/>
            </w:tcBorders>
            <w:vAlign w:val="center"/>
          </w:tcPr>
          <w:p w14:paraId="0B62A000" w14:textId="77777777" w:rsidR="00CA4803" w:rsidRPr="00C06581" w:rsidRDefault="00CA4803" w:rsidP="001922EB">
            <w:pPr>
              <w:jc w:val="right"/>
              <w:rPr>
                <w:rFonts w:ascii="Times New Roman" w:hAnsi="Times New Roman" w:cs="Times New Roman"/>
                <w:b/>
                <w:bCs/>
                <w:sz w:val="21"/>
                <w:szCs w:val="21"/>
              </w:rPr>
            </w:pPr>
            <w:r w:rsidRPr="00C06581">
              <w:rPr>
                <w:rFonts w:ascii="Times New Roman" w:hAnsi="Times New Roman" w:cs="Times New Roman"/>
                <w:b/>
                <w:bCs/>
                <w:sz w:val="21"/>
                <w:szCs w:val="21"/>
              </w:rPr>
              <w:t>Pasiūlymo palyginamoji kaina iš viso, Eur be PVM</w:t>
            </w:r>
          </w:p>
        </w:tc>
        <w:tc>
          <w:tcPr>
            <w:tcW w:w="1523" w:type="dxa"/>
            <w:tcBorders>
              <w:top w:val="single" w:sz="4" w:space="0" w:color="auto"/>
              <w:left w:val="single" w:sz="4" w:space="0" w:color="auto"/>
              <w:bottom w:val="single" w:sz="4" w:space="0" w:color="auto"/>
              <w:right w:val="single" w:sz="4" w:space="0" w:color="auto"/>
            </w:tcBorders>
          </w:tcPr>
          <w:p w14:paraId="61A0D02D" w14:textId="77777777" w:rsidR="00CA4803" w:rsidRPr="00C06581" w:rsidRDefault="00CA4803" w:rsidP="001B3966">
            <w:pPr>
              <w:rPr>
                <w:rFonts w:ascii="Times New Roman" w:hAnsi="Times New Roman" w:cs="Times New Roman"/>
                <w:sz w:val="21"/>
                <w:szCs w:val="21"/>
                <w:highlight w:val="green"/>
              </w:rPr>
            </w:pPr>
          </w:p>
        </w:tc>
        <w:tc>
          <w:tcPr>
            <w:tcW w:w="875" w:type="dxa"/>
            <w:tcBorders>
              <w:top w:val="single" w:sz="4" w:space="0" w:color="auto"/>
              <w:left w:val="single" w:sz="4" w:space="0" w:color="auto"/>
              <w:bottom w:val="nil"/>
              <w:right w:val="nil"/>
            </w:tcBorders>
          </w:tcPr>
          <w:p w14:paraId="715F46AE" w14:textId="77777777" w:rsidR="00CA4803" w:rsidRPr="00C06581" w:rsidRDefault="00CA4803" w:rsidP="001B3966">
            <w:pPr>
              <w:rPr>
                <w:rFonts w:ascii="Times New Roman" w:hAnsi="Times New Roman" w:cs="Times New Roman"/>
                <w:sz w:val="21"/>
                <w:szCs w:val="21"/>
                <w:highlight w:val="yellow"/>
              </w:rPr>
            </w:pPr>
          </w:p>
        </w:tc>
      </w:tr>
      <w:tr w:rsidR="00CA4803" w:rsidRPr="00C06581" w14:paraId="40BE8276" w14:textId="77777777" w:rsidTr="001922EB">
        <w:tc>
          <w:tcPr>
            <w:tcW w:w="8376" w:type="dxa"/>
            <w:gridSpan w:val="6"/>
            <w:tcBorders>
              <w:top w:val="nil"/>
              <w:left w:val="nil"/>
              <w:bottom w:val="nil"/>
              <w:right w:val="single" w:sz="4" w:space="0" w:color="auto"/>
            </w:tcBorders>
            <w:vAlign w:val="center"/>
          </w:tcPr>
          <w:p w14:paraId="57F8E423" w14:textId="77777777" w:rsidR="00CA4803" w:rsidRPr="00C06581" w:rsidRDefault="00CA4803" w:rsidP="001922EB">
            <w:pPr>
              <w:jc w:val="right"/>
              <w:rPr>
                <w:rFonts w:ascii="Times New Roman" w:hAnsi="Times New Roman" w:cs="Times New Roman"/>
                <w:b/>
                <w:bCs/>
                <w:sz w:val="21"/>
                <w:szCs w:val="21"/>
              </w:rPr>
            </w:pPr>
            <w:r w:rsidRPr="00C06581">
              <w:rPr>
                <w:rFonts w:ascii="Times New Roman" w:hAnsi="Times New Roman" w:cs="Times New Roman"/>
                <w:b/>
                <w:bCs/>
                <w:sz w:val="21"/>
                <w:szCs w:val="21"/>
              </w:rPr>
              <w:t>PVM, Eur</w:t>
            </w:r>
          </w:p>
        </w:tc>
        <w:tc>
          <w:tcPr>
            <w:tcW w:w="1523" w:type="dxa"/>
            <w:tcBorders>
              <w:top w:val="single" w:sz="4" w:space="0" w:color="auto"/>
              <w:left w:val="single" w:sz="4" w:space="0" w:color="auto"/>
              <w:bottom w:val="single" w:sz="4" w:space="0" w:color="auto"/>
              <w:right w:val="single" w:sz="4" w:space="0" w:color="auto"/>
            </w:tcBorders>
          </w:tcPr>
          <w:p w14:paraId="0254E703" w14:textId="77777777" w:rsidR="00CA4803" w:rsidRPr="00C06581" w:rsidRDefault="00CA4803" w:rsidP="001B3966">
            <w:pPr>
              <w:rPr>
                <w:rFonts w:ascii="Times New Roman" w:hAnsi="Times New Roman" w:cs="Times New Roman"/>
                <w:sz w:val="21"/>
                <w:szCs w:val="21"/>
                <w:highlight w:val="green"/>
              </w:rPr>
            </w:pPr>
          </w:p>
        </w:tc>
        <w:tc>
          <w:tcPr>
            <w:tcW w:w="875" w:type="dxa"/>
            <w:tcBorders>
              <w:top w:val="nil"/>
              <w:left w:val="single" w:sz="4" w:space="0" w:color="auto"/>
              <w:bottom w:val="nil"/>
              <w:right w:val="nil"/>
            </w:tcBorders>
          </w:tcPr>
          <w:p w14:paraId="0E2F1ED5" w14:textId="77777777" w:rsidR="00CA4803" w:rsidRPr="00C06581" w:rsidRDefault="00CA4803" w:rsidP="001B3966">
            <w:pPr>
              <w:rPr>
                <w:rFonts w:ascii="Times New Roman" w:hAnsi="Times New Roman" w:cs="Times New Roman"/>
                <w:sz w:val="21"/>
                <w:szCs w:val="21"/>
                <w:highlight w:val="yellow"/>
              </w:rPr>
            </w:pPr>
          </w:p>
        </w:tc>
      </w:tr>
      <w:tr w:rsidR="00CA4803" w:rsidRPr="00C06581" w14:paraId="549C2502" w14:textId="77777777" w:rsidTr="001922EB">
        <w:tc>
          <w:tcPr>
            <w:tcW w:w="8376" w:type="dxa"/>
            <w:gridSpan w:val="6"/>
            <w:tcBorders>
              <w:top w:val="nil"/>
              <w:left w:val="nil"/>
              <w:bottom w:val="nil"/>
              <w:right w:val="single" w:sz="4" w:space="0" w:color="auto"/>
            </w:tcBorders>
            <w:vAlign w:val="center"/>
          </w:tcPr>
          <w:p w14:paraId="679FB25F" w14:textId="77777777" w:rsidR="00CA4803" w:rsidRPr="00C06581" w:rsidRDefault="00CA4803" w:rsidP="001922EB">
            <w:pPr>
              <w:jc w:val="right"/>
              <w:rPr>
                <w:rFonts w:ascii="Times New Roman" w:hAnsi="Times New Roman" w:cs="Times New Roman"/>
                <w:b/>
                <w:bCs/>
                <w:sz w:val="21"/>
                <w:szCs w:val="21"/>
              </w:rPr>
            </w:pPr>
            <w:r w:rsidRPr="00C06581">
              <w:rPr>
                <w:rFonts w:ascii="Times New Roman" w:hAnsi="Times New Roman" w:cs="Times New Roman"/>
                <w:b/>
                <w:bCs/>
                <w:sz w:val="21"/>
                <w:szCs w:val="21"/>
              </w:rPr>
              <w:t>Pasiūlymo palyginamoji kaina iš viso, Eur su PVM</w:t>
            </w:r>
          </w:p>
        </w:tc>
        <w:tc>
          <w:tcPr>
            <w:tcW w:w="1523" w:type="dxa"/>
            <w:tcBorders>
              <w:top w:val="single" w:sz="4" w:space="0" w:color="auto"/>
              <w:left w:val="single" w:sz="4" w:space="0" w:color="auto"/>
              <w:bottom w:val="single" w:sz="4" w:space="0" w:color="auto"/>
              <w:right w:val="single" w:sz="4" w:space="0" w:color="auto"/>
            </w:tcBorders>
          </w:tcPr>
          <w:p w14:paraId="748AC79E" w14:textId="77777777" w:rsidR="00CA4803" w:rsidRPr="00C06581" w:rsidRDefault="00CA4803" w:rsidP="001B3966">
            <w:pPr>
              <w:rPr>
                <w:rFonts w:ascii="Times New Roman" w:hAnsi="Times New Roman" w:cs="Times New Roman"/>
                <w:b/>
                <w:bCs/>
                <w:sz w:val="21"/>
                <w:szCs w:val="21"/>
                <w:highlight w:val="green"/>
              </w:rPr>
            </w:pPr>
          </w:p>
        </w:tc>
        <w:tc>
          <w:tcPr>
            <w:tcW w:w="875" w:type="dxa"/>
            <w:tcBorders>
              <w:top w:val="nil"/>
              <w:left w:val="single" w:sz="4" w:space="0" w:color="auto"/>
              <w:bottom w:val="nil"/>
              <w:right w:val="nil"/>
            </w:tcBorders>
          </w:tcPr>
          <w:p w14:paraId="0B18E1D3" w14:textId="77777777" w:rsidR="00CA4803" w:rsidRPr="00C06581" w:rsidRDefault="00CA4803" w:rsidP="001B3966">
            <w:pPr>
              <w:rPr>
                <w:rFonts w:ascii="Times New Roman" w:hAnsi="Times New Roman" w:cs="Times New Roman"/>
                <w:sz w:val="21"/>
                <w:szCs w:val="21"/>
              </w:rPr>
            </w:pPr>
          </w:p>
        </w:tc>
      </w:tr>
    </w:tbl>
    <w:p w14:paraId="11763592" w14:textId="77777777" w:rsidR="003B7A52" w:rsidRPr="00C06581" w:rsidRDefault="003B7A52" w:rsidP="00C06581">
      <w:pPr>
        <w:spacing w:line="240" w:lineRule="auto"/>
        <w:jc w:val="both"/>
        <w:rPr>
          <w:rFonts w:ascii="Times New Roman" w:hAnsi="Times New Roman" w:cs="Times New Roman"/>
          <w:b/>
          <w:iCs/>
          <w:sz w:val="20"/>
          <w:szCs w:val="20"/>
        </w:rPr>
      </w:pPr>
    </w:p>
    <w:p w14:paraId="2BC41ED6" w14:textId="769F488B" w:rsidR="003B7A52" w:rsidRDefault="003B7A52" w:rsidP="001922EB">
      <w:pPr>
        <w:spacing w:after="0" w:line="240" w:lineRule="auto"/>
        <w:ind w:left="-993" w:firstLine="567"/>
        <w:jc w:val="both"/>
        <w:rPr>
          <w:rFonts w:ascii="Times New Roman" w:hAnsi="Times New Roman" w:cs="Times New Roman"/>
          <w:bCs/>
          <w:i/>
          <w:sz w:val="20"/>
          <w:szCs w:val="20"/>
        </w:rPr>
      </w:pPr>
      <w:r w:rsidRPr="00C06581">
        <w:rPr>
          <w:rFonts w:ascii="Times New Roman" w:hAnsi="Times New Roman" w:cs="Times New Roman"/>
          <w:b/>
          <w:iCs/>
          <w:sz w:val="20"/>
          <w:szCs w:val="20"/>
        </w:rPr>
        <w:t xml:space="preserve">Pastaba. </w:t>
      </w:r>
      <w:r w:rsidRPr="00C06581">
        <w:rPr>
          <w:rFonts w:ascii="Times New Roman" w:hAnsi="Times New Roman" w:cs="Times New Roman"/>
          <w:bCs/>
          <w:i/>
          <w:sz w:val="20"/>
          <w:szCs w:val="20"/>
        </w:rPr>
        <w:t>6 stulpelyje mato vieneto įkainis</w:t>
      </w:r>
      <w:r w:rsidR="00656438" w:rsidRPr="00C06581">
        <w:rPr>
          <w:rFonts w:ascii="Times New Roman" w:hAnsi="Times New Roman" w:cs="Times New Roman"/>
          <w:bCs/>
          <w:i/>
          <w:sz w:val="20"/>
          <w:szCs w:val="20"/>
        </w:rPr>
        <w:t xml:space="preserve">, </w:t>
      </w:r>
      <w:r w:rsidRPr="00C06581">
        <w:rPr>
          <w:rFonts w:ascii="Times New Roman" w:hAnsi="Times New Roman" w:cs="Times New Roman"/>
          <w:bCs/>
          <w:i/>
          <w:sz w:val="20"/>
          <w:szCs w:val="20"/>
        </w:rPr>
        <w:t>be PVM negali būti didesni nei 5 stulpelyje nurodytas galimas maksimalus įkainis</w:t>
      </w:r>
      <w:r w:rsidR="00656438" w:rsidRPr="00C06581">
        <w:rPr>
          <w:rFonts w:ascii="Times New Roman" w:hAnsi="Times New Roman" w:cs="Times New Roman"/>
          <w:bCs/>
          <w:i/>
          <w:sz w:val="20"/>
          <w:szCs w:val="20"/>
        </w:rPr>
        <w:t xml:space="preserve">, </w:t>
      </w:r>
      <w:r w:rsidRPr="00C06581">
        <w:rPr>
          <w:rFonts w:ascii="Times New Roman" w:hAnsi="Times New Roman" w:cs="Times New Roman"/>
          <w:bCs/>
          <w:i/>
          <w:sz w:val="20"/>
          <w:szCs w:val="20"/>
        </w:rPr>
        <w:t>be PVM. Jei mato vieneto įkainis</w:t>
      </w:r>
      <w:r w:rsidR="00656438" w:rsidRPr="00C06581">
        <w:rPr>
          <w:rFonts w:ascii="Times New Roman" w:hAnsi="Times New Roman" w:cs="Times New Roman"/>
          <w:bCs/>
          <w:i/>
          <w:sz w:val="20"/>
          <w:szCs w:val="20"/>
        </w:rPr>
        <w:t xml:space="preserve">, </w:t>
      </w:r>
      <w:r w:rsidRPr="00C06581">
        <w:rPr>
          <w:rFonts w:ascii="Times New Roman" w:hAnsi="Times New Roman" w:cs="Times New Roman"/>
          <w:bCs/>
          <w:i/>
          <w:sz w:val="20"/>
          <w:szCs w:val="20"/>
        </w:rPr>
        <w:t>be PVM bus didesnis nei nurodytas galimas maksimalus įkainis</w:t>
      </w:r>
      <w:r w:rsidR="00656438" w:rsidRPr="00C06581">
        <w:rPr>
          <w:rFonts w:ascii="Times New Roman" w:hAnsi="Times New Roman" w:cs="Times New Roman"/>
          <w:bCs/>
          <w:i/>
          <w:sz w:val="20"/>
          <w:szCs w:val="20"/>
        </w:rPr>
        <w:t xml:space="preserve">, </w:t>
      </w:r>
      <w:r w:rsidRPr="00C06581">
        <w:rPr>
          <w:rFonts w:ascii="Times New Roman" w:hAnsi="Times New Roman" w:cs="Times New Roman"/>
          <w:bCs/>
          <w:i/>
          <w:sz w:val="20"/>
          <w:szCs w:val="20"/>
        </w:rPr>
        <w:t>be PVM, pasiūlymas bus atmestas.</w:t>
      </w:r>
    </w:p>
    <w:p w14:paraId="1F6B139D" w14:textId="69734BFE" w:rsidR="00896F4B" w:rsidRPr="00896F4B" w:rsidRDefault="00896F4B" w:rsidP="001922EB">
      <w:pPr>
        <w:spacing w:after="0" w:line="240" w:lineRule="auto"/>
        <w:ind w:left="-993" w:firstLine="567"/>
        <w:jc w:val="both"/>
        <w:rPr>
          <w:rFonts w:ascii="Times New Roman" w:hAnsi="Times New Roman" w:cs="Times New Roman"/>
          <w:b/>
          <w:i/>
          <w:sz w:val="20"/>
          <w:szCs w:val="20"/>
        </w:rPr>
      </w:pPr>
      <w:r w:rsidRPr="00896F4B">
        <w:rPr>
          <w:rFonts w:ascii="Times New Roman" w:hAnsi="Times New Roman" w:cs="Times New Roman"/>
          <w:b/>
          <w:i/>
          <w:sz w:val="20"/>
          <w:szCs w:val="20"/>
        </w:rPr>
        <w:t xml:space="preserve">Lyginamasi koeficientas </w:t>
      </w:r>
      <w:r w:rsidRPr="00896F4B">
        <w:rPr>
          <w:rFonts w:ascii="Times New Roman" w:hAnsi="Times New Roman" w:cs="Times New Roman"/>
          <w:b/>
          <w:i/>
          <w:sz w:val="20"/>
          <w:szCs w:val="20"/>
        </w:rPr>
        <w:t xml:space="preserve"> yra skirtas tik pasiūlymo vertinimui.</w:t>
      </w:r>
    </w:p>
    <w:p w14:paraId="529F25F5" w14:textId="77777777" w:rsidR="003C52CA" w:rsidRPr="00234755" w:rsidRDefault="003C52CA" w:rsidP="00234755">
      <w:pPr>
        <w:spacing w:after="0" w:line="240" w:lineRule="auto"/>
        <w:ind w:right="-227"/>
        <w:jc w:val="both"/>
        <w:outlineLvl w:val="0"/>
        <w:rPr>
          <w:rFonts w:ascii="Times New Roman" w:eastAsia="Calibri" w:hAnsi="Times New Roman" w:cs="Times New Roman"/>
          <w:b/>
          <w:kern w:val="0"/>
          <w:sz w:val="20"/>
          <w:szCs w:val="20"/>
          <w:shd w:val="clear" w:color="auto" w:fill="FFFFFF"/>
          <w14:ligatures w14:val="none"/>
        </w:rPr>
      </w:pPr>
    </w:p>
    <w:p w14:paraId="70AF7C2D" w14:textId="43360CD9" w:rsidR="00F274C4" w:rsidRPr="0098328E" w:rsidRDefault="00F274C4" w:rsidP="001922EB">
      <w:pPr>
        <w:spacing w:after="0" w:line="240" w:lineRule="auto"/>
        <w:ind w:left="-993"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00E43922">
        <w:rPr>
          <w:rFonts w:ascii="Times New Roman" w:eastAsia="Calibri" w:hAnsi="Times New Roman" w:cs="Times New Roman"/>
          <w:bCs/>
          <w:kern w:val="0"/>
          <w:sz w:val="24"/>
          <w:szCs w:val="24"/>
          <w:u w:val="single"/>
          <w:shd w:val="clear" w:color="auto" w:fill="FFFFFF"/>
          <w14:ligatures w14:val="none"/>
        </w:rPr>
        <w:t>_____</w:t>
      </w:r>
    </w:p>
    <w:p w14:paraId="173BBCEA" w14:textId="77777777" w:rsidR="00F274C4" w:rsidRPr="00234755" w:rsidRDefault="00F274C4" w:rsidP="00234755">
      <w:pPr>
        <w:spacing w:after="0" w:line="240" w:lineRule="auto"/>
        <w:ind w:left="-142"/>
        <w:jc w:val="both"/>
        <w:rPr>
          <w:rFonts w:ascii="Times New Roman" w:eastAsia="Calibri" w:hAnsi="Times New Roman" w:cs="Times New Roman"/>
          <w:iCs/>
          <w:kern w:val="0"/>
          <w:sz w:val="20"/>
          <w:szCs w:val="20"/>
          <w:lang w:eastAsia="lt-LT"/>
          <w14:ligatures w14:val="none"/>
        </w:rPr>
      </w:pPr>
    </w:p>
    <w:p w14:paraId="69CB2C81" w14:textId="121AC31D" w:rsidR="00F274C4" w:rsidRPr="00BF22C2" w:rsidRDefault="00AC6BDB" w:rsidP="00234755">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Calibri" w:hAnsi="Times New Roman" w:cs="Times New Roman"/>
          <w:kern w:val="0"/>
          <w:sz w:val="24"/>
          <w:szCs w:val="24"/>
          <w:lang w:eastAsia="lt-LT"/>
          <w14:ligatures w14:val="none"/>
        </w:rPr>
        <w:lastRenderedPageBreak/>
        <w:t xml:space="preserve">6.6. </w:t>
      </w:r>
      <w:r w:rsidR="00F274C4"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BF22C2">
        <w:rPr>
          <w:rFonts w:ascii="Times New Roman" w:eastAsia="Calibri" w:hAnsi="Times New Roman" w:cs="Times New Roman"/>
          <w:kern w:val="0"/>
          <w:sz w:val="24"/>
          <w:szCs w:val="24"/>
          <w:u w:val="single"/>
          <w:lang w:eastAsia="lt-LT"/>
          <w14:ligatures w14:val="none"/>
        </w:rPr>
        <w:t>____</w:t>
      </w:r>
      <w:r w:rsidR="00F274C4" w:rsidRPr="0098328E">
        <w:rPr>
          <w:rFonts w:ascii="Times New Roman" w:eastAsia="Calibri" w:hAnsi="Times New Roman" w:cs="Times New Roman"/>
          <w:kern w:val="0"/>
          <w:sz w:val="24"/>
          <w:szCs w:val="24"/>
          <w:u w:val="single"/>
          <w:lang w:eastAsia="lt-LT"/>
          <w14:ligatures w14:val="none"/>
        </w:rPr>
        <w:tab/>
      </w:r>
    </w:p>
    <w:p w14:paraId="03801F75" w14:textId="77777777" w:rsidR="00BF22C2" w:rsidRPr="00234755" w:rsidRDefault="00BF22C2" w:rsidP="00234755">
      <w:pPr>
        <w:spacing w:after="0" w:line="240" w:lineRule="auto"/>
        <w:ind w:left="709"/>
        <w:contextualSpacing/>
        <w:jc w:val="both"/>
        <w:rPr>
          <w:rFonts w:ascii="Times New Roman" w:eastAsia="Calibri" w:hAnsi="Times New Roman" w:cs="Times New Roman"/>
          <w:iCs/>
          <w:kern w:val="0"/>
          <w:sz w:val="20"/>
          <w:szCs w:val="20"/>
          <w:lang w:eastAsia="lt-LT"/>
          <w14:ligatures w14:val="none"/>
        </w:rPr>
      </w:pPr>
    </w:p>
    <w:p w14:paraId="24D2BD58" w14:textId="2F8FB4B7" w:rsidR="00F274C4" w:rsidRDefault="00AC6BDB" w:rsidP="00234755">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6.7. </w:t>
      </w:r>
      <w:r w:rsidR="00F274C4" w:rsidRPr="0098328E">
        <w:rPr>
          <w:rFonts w:ascii="Times New Roman" w:eastAsia="Times New Roman" w:hAnsi="Times New Roman" w:cs="Times New Roman"/>
          <w:bCs/>
          <w:kern w:val="0"/>
          <w:sz w:val="24"/>
          <w:szCs w:val="24"/>
          <w14:ligatures w14:val="none"/>
        </w:rPr>
        <w:t xml:space="preserve">Neįkainavus kurių nors </w:t>
      </w:r>
      <w:r w:rsidR="00F54F93">
        <w:rPr>
          <w:rFonts w:ascii="Times New Roman" w:eastAsia="Times New Roman" w:hAnsi="Times New Roman" w:cs="Times New Roman"/>
          <w:bCs/>
          <w:kern w:val="0"/>
          <w:sz w:val="24"/>
          <w:szCs w:val="24"/>
          <w14:ligatures w14:val="none"/>
        </w:rPr>
        <w:t>p</w:t>
      </w:r>
      <w:r w:rsidR="00CA4803">
        <w:rPr>
          <w:rFonts w:ascii="Times New Roman" w:eastAsia="Times New Roman" w:hAnsi="Times New Roman" w:cs="Times New Roman"/>
          <w:bCs/>
          <w:kern w:val="0"/>
          <w:sz w:val="24"/>
          <w:szCs w:val="24"/>
          <w14:ligatures w14:val="none"/>
        </w:rPr>
        <w:t>aslaugų</w:t>
      </w:r>
      <w:r w:rsidR="00F274C4"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EF0B64">
        <w:rPr>
          <w:rFonts w:ascii="Times New Roman" w:eastAsia="Times New Roman" w:hAnsi="Times New Roman" w:cs="Times New Roman"/>
          <w:bCs/>
          <w:kern w:val="0"/>
          <w:sz w:val="24"/>
          <w:szCs w:val="24"/>
          <w14:ligatures w14:val="none"/>
        </w:rPr>
        <w:t xml:space="preserve">as </w:t>
      </w:r>
      <w:r w:rsidR="00CA4E0C">
        <w:rPr>
          <w:rFonts w:ascii="Times New Roman" w:eastAsia="Times New Roman" w:hAnsi="Times New Roman" w:cs="Times New Roman"/>
          <w:bCs/>
          <w:kern w:val="0"/>
          <w:sz w:val="24"/>
          <w:szCs w:val="24"/>
          <w14:ligatures w14:val="none"/>
        </w:rPr>
        <w:t>p</w:t>
      </w:r>
      <w:r w:rsidR="00CA4803">
        <w:rPr>
          <w:rFonts w:ascii="Times New Roman" w:eastAsia="Times New Roman" w:hAnsi="Times New Roman" w:cs="Times New Roman"/>
          <w:bCs/>
          <w:kern w:val="0"/>
          <w:sz w:val="24"/>
          <w:szCs w:val="24"/>
          <w14:ligatures w14:val="none"/>
        </w:rPr>
        <w:t>aslaugas</w:t>
      </w:r>
      <w:r w:rsidR="00F274C4" w:rsidRPr="0098328E">
        <w:rPr>
          <w:rFonts w:ascii="Times New Roman" w:eastAsia="Times New Roman" w:hAnsi="Times New Roman" w:cs="Times New Roman"/>
          <w:bCs/>
          <w:kern w:val="0"/>
          <w:sz w:val="24"/>
          <w:szCs w:val="24"/>
          <w14:ligatures w14:val="none"/>
        </w:rPr>
        <w:t xml:space="preserve"> pasiūlymą pateikęs dalyvis atlieka savo sąskaita.</w:t>
      </w:r>
    </w:p>
    <w:p w14:paraId="6790EA31" w14:textId="77777777" w:rsidR="00BF22C2" w:rsidRPr="00234755" w:rsidRDefault="00BF22C2"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4E897907" w:rsidR="00F274C4" w:rsidRPr="0098328E" w:rsidRDefault="00CA4803"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7</w:t>
      </w:r>
      <w:r w:rsidR="00AC6BDB">
        <w:rPr>
          <w:rFonts w:ascii="Times New Roman" w:eastAsia="Times New Roman" w:hAnsi="Times New Roman" w:cs="Times New Roman"/>
          <w:b/>
          <w:bCs/>
          <w:kern w:val="0"/>
          <w:sz w:val="24"/>
          <w:szCs w:val="24"/>
          <w14:ligatures w14:val="none"/>
        </w:rPr>
        <w:t xml:space="preserve">.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234755"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7077B017" w:rsidR="00F274C4" w:rsidRPr="0098328E" w:rsidRDefault="00CA4803"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w:t>
      </w:r>
      <w:r w:rsidR="00AC6BDB">
        <w:rPr>
          <w:rFonts w:ascii="Times New Roman" w:eastAsia="Arial" w:hAnsi="Times New Roman" w:cs="Times New Roman"/>
          <w:kern w:val="0"/>
          <w:sz w:val="24"/>
          <w:szCs w:val="24"/>
          <w:lang w:eastAsia="lt-LT"/>
          <w14:ligatures w14:val="none"/>
        </w:rPr>
        <w:t>.1.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Pr="00234755" w:rsidRDefault="00AC5840" w:rsidP="00234755">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4F31FF1B" w:rsidR="00F274C4" w:rsidRPr="0098328E" w:rsidRDefault="00F274C4" w:rsidP="00234755">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27FFFB58" w:rsidR="00EF0B64" w:rsidRPr="00C06581"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A4803">
        <w:rPr>
          <w:rFonts w:ascii="Times New Roman" w:eastAsia="Arial" w:hAnsi="Times New Roman" w:cs="Times New Roman"/>
          <w:iCs/>
          <w:kern w:val="0"/>
          <w:sz w:val="24"/>
          <w:szCs w:val="24"/>
          <w:lang w:eastAsia="lt-LT"/>
          <w14:ligatures w14:val="none"/>
        </w:rPr>
        <w:t>3</w:t>
      </w:r>
      <w:r w:rsidRPr="0098328E">
        <w:rPr>
          <w:rFonts w:ascii="Times New Roman" w:eastAsia="Arial" w:hAnsi="Times New Roman" w:cs="Times New Roman"/>
          <w:iCs/>
          <w:kern w:val="0"/>
          <w:sz w:val="24"/>
          <w:szCs w:val="24"/>
          <w:lang w:eastAsia="lt-LT"/>
          <w14:ligatures w14:val="none"/>
        </w:rPr>
        <w:t xml:space="preserve"> </w:t>
      </w:r>
      <w:r w:rsidR="00CA4803">
        <w:rPr>
          <w:rFonts w:ascii="Times New Roman" w:eastAsia="Arial" w:hAnsi="Times New Roman" w:cs="Times New Roman"/>
          <w:iCs/>
          <w:kern w:val="0"/>
          <w:sz w:val="24"/>
          <w:szCs w:val="24"/>
          <w:lang w:eastAsia="lt-LT"/>
          <w14:ligatures w14:val="none"/>
        </w:rPr>
        <w:t>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r w:rsidR="00C06581">
        <w:rPr>
          <w:rFonts w:ascii="Times New Roman" w:eastAsia="Arial" w:hAnsi="Times New Roman" w:cs="Times New Roman"/>
          <w:iCs/>
          <w:kern w:val="0"/>
          <w:sz w:val="24"/>
          <w:szCs w:val="24"/>
          <w:lang w:eastAsia="lt-LT"/>
          <w14:ligatures w14:val="none"/>
        </w:rPr>
        <w:t>;</w:t>
      </w:r>
    </w:p>
    <w:p w14:paraId="294F92E8" w14:textId="77777777" w:rsidR="00C06581" w:rsidRPr="0030444E" w:rsidRDefault="00C06581" w:rsidP="00C06581">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sz w:val="24"/>
          <w:szCs w:val="24"/>
        </w:rPr>
        <w:t>mažos vertės pirkimų tvarkos aprašo 9</w:t>
      </w:r>
      <w:r w:rsidRPr="0030444E">
        <w:rPr>
          <w:rFonts w:ascii="Times New Roman" w:eastAsia="Calibri" w:hAnsi="Times New Roman" w:cs="Times New Roman"/>
          <w:iCs/>
          <w:sz w:val="24"/>
          <w:szCs w:val="24"/>
          <w:vertAlign w:val="superscript"/>
        </w:rPr>
        <w:t xml:space="preserve">2  </w:t>
      </w:r>
      <w:r w:rsidRPr="0030444E">
        <w:rPr>
          <w:rFonts w:ascii="Times New Roman" w:eastAsia="Calibri" w:hAnsi="Times New Roman" w:cs="Times New Roman"/>
          <w:iCs/>
          <w:sz w:val="24"/>
          <w:szCs w:val="24"/>
        </w:rPr>
        <w:t xml:space="preserve">p. nustatyto pašalinimo pagrindo. </w:t>
      </w:r>
    </w:p>
    <w:p w14:paraId="772032F3" w14:textId="77777777" w:rsidR="00C06581" w:rsidRPr="00CA4803" w:rsidRDefault="00C06581" w:rsidP="00C06581">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A11346D" w14:textId="77777777" w:rsidR="00CA4803" w:rsidRPr="00EF0B64" w:rsidRDefault="00CA4803" w:rsidP="00CA4803">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428CA9D4" w14:textId="77777777" w:rsidR="00234755" w:rsidRDefault="00234755" w:rsidP="00234755">
      <w:pPr>
        <w:rPr>
          <w:rFonts w:ascii="Times New Roman" w:hAnsi="Times New Roman" w:cs="Times New Roman"/>
          <w:sz w:val="24"/>
          <w:szCs w:val="24"/>
        </w:rPr>
      </w:pPr>
    </w:p>
    <w:sectPr w:rsidR="00234755" w:rsidSect="00EF5C70">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4BA44" w14:textId="77777777" w:rsidR="00E64ACF" w:rsidRDefault="00E64ACF" w:rsidP="00BF5922">
      <w:pPr>
        <w:spacing w:after="0" w:line="240" w:lineRule="auto"/>
      </w:pPr>
      <w:r>
        <w:separator/>
      </w:r>
    </w:p>
  </w:endnote>
  <w:endnote w:type="continuationSeparator" w:id="0">
    <w:p w14:paraId="20E25A81" w14:textId="77777777" w:rsidR="00E64ACF" w:rsidRDefault="00E64ACF" w:rsidP="00B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DA1C" w14:textId="77777777" w:rsidR="00E64ACF" w:rsidRDefault="00E64ACF" w:rsidP="00BF5922">
      <w:pPr>
        <w:spacing w:after="0" w:line="240" w:lineRule="auto"/>
      </w:pPr>
      <w:r>
        <w:separator/>
      </w:r>
    </w:p>
  </w:footnote>
  <w:footnote w:type="continuationSeparator" w:id="0">
    <w:p w14:paraId="07066A61" w14:textId="77777777" w:rsidR="00E64ACF" w:rsidRDefault="00E64ACF" w:rsidP="00BF5922">
      <w:pPr>
        <w:spacing w:after="0" w:line="240" w:lineRule="auto"/>
      </w:pPr>
      <w:r>
        <w:continuationSeparator/>
      </w:r>
    </w:p>
  </w:footnote>
  <w:footnote w:id="1">
    <w:p w14:paraId="054490E7" w14:textId="77777777" w:rsidR="00CA4803" w:rsidRDefault="00CA4803" w:rsidP="00CA4803">
      <w:pPr>
        <w:pStyle w:val="Puslapioinaostekstas"/>
      </w:pPr>
      <w:r>
        <w:rPr>
          <w:rStyle w:val="Puslapioinaosnuoroda"/>
        </w:rPr>
        <w:footnoteRef/>
      </w:r>
      <w:r>
        <w:t xml:space="preserve"> </w:t>
      </w:r>
      <w:r w:rsidRPr="00652899">
        <w:t>Lyginamasis koeficientas suprantamas kaip perkamo objekto sudėtinių dalių kiekio pasiskirstymas.</w:t>
      </w:r>
    </w:p>
  </w:footnote>
  <w:footnote w:id="2">
    <w:p w14:paraId="327792DC" w14:textId="77777777" w:rsidR="00CA4803" w:rsidRDefault="00CA4803" w:rsidP="00CA4803">
      <w:pPr>
        <w:pStyle w:val="Puslapioinaostekstas"/>
      </w:pPr>
      <w:r w:rsidRPr="00003E9E">
        <w:rPr>
          <w:rStyle w:val="Puslapioinaosnuoroda"/>
        </w:rPr>
        <w:footnoteRef/>
      </w:r>
      <w:r w:rsidRPr="00003E9E">
        <w:rPr>
          <w:vertAlign w:val="superscript"/>
        </w:rPr>
        <w:t>,</w:t>
      </w:r>
      <w:r>
        <w:t xml:space="preserve"> </w:t>
      </w:r>
      <w:r>
        <w:rPr>
          <w:vertAlign w:val="superscript"/>
        </w:rPr>
        <w:t xml:space="preserve">3 </w:t>
      </w:r>
      <w:r>
        <w:t xml:space="preserve">Tiekėjo pasiūlytas įkainio procentas (pvz. 0,01; 0,02; 0,03; 0,04; 0,05; 0,06) 6 stulpelyje Perkančiosios organizacijose bus vertinamas tokiu palyginamuoju santykiu 0,01 </w:t>
      </w:r>
      <w:r>
        <w:rPr>
          <w:rFonts w:ascii="Calibri" w:hAnsi="Calibri" w:cs="Calibri"/>
        </w:rPr>
        <w:t>=</w:t>
      </w:r>
      <w:r>
        <w:t xml:space="preserve"> 1,0 proc.</w:t>
      </w:r>
    </w:p>
  </w:footnote>
  <w:footnote w:id="3">
    <w:p w14:paraId="3049CA74" w14:textId="77777777" w:rsidR="00CA4803" w:rsidRDefault="00CA4803" w:rsidP="00CA480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2"/>
  </w:num>
  <w:num w:numId="2" w16cid:durableId="283272331">
    <w:abstractNumId w:val="0"/>
  </w:num>
  <w:num w:numId="3" w16cid:durableId="1721782783">
    <w:abstractNumId w:val="3"/>
  </w:num>
  <w:num w:numId="4" w16cid:durableId="486097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11C3"/>
    <w:rsid w:val="00073A2C"/>
    <w:rsid w:val="000A3DD1"/>
    <w:rsid w:val="000B6386"/>
    <w:rsid w:val="0017182F"/>
    <w:rsid w:val="001922EB"/>
    <w:rsid w:val="001C5788"/>
    <w:rsid w:val="001E4E23"/>
    <w:rsid w:val="001F68BB"/>
    <w:rsid w:val="00214298"/>
    <w:rsid w:val="002276F9"/>
    <w:rsid w:val="00234755"/>
    <w:rsid w:val="00245DB9"/>
    <w:rsid w:val="002B49BF"/>
    <w:rsid w:val="002F092F"/>
    <w:rsid w:val="00351A8D"/>
    <w:rsid w:val="00392661"/>
    <w:rsid w:val="00397762"/>
    <w:rsid w:val="003B504D"/>
    <w:rsid w:val="003B7A52"/>
    <w:rsid w:val="003C0758"/>
    <w:rsid w:val="003C52CA"/>
    <w:rsid w:val="003C7A1B"/>
    <w:rsid w:val="003D2537"/>
    <w:rsid w:val="00411B35"/>
    <w:rsid w:val="004806FE"/>
    <w:rsid w:val="004D410D"/>
    <w:rsid w:val="004D5CC3"/>
    <w:rsid w:val="004E0158"/>
    <w:rsid w:val="004F5DF4"/>
    <w:rsid w:val="0050212B"/>
    <w:rsid w:val="005070E6"/>
    <w:rsid w:val="005268B1"/>
    <w:rsid w:val="00542F02"/>
    <w:rsid w:val="00546EDA"/>
    <w:rsid w:val="005C7EF1"/>
    <w:rsid w:val="006176CE"/>
    <w:rsid w:val="00656438"/>
    <w:rsid w:val="006768FB"/>
    <w:rsid w:val="006944EE"/>
    <w:rsid w:val="006B17A2"/>
    <w:rsid w:val="006B2F14"/>
    <w:rsid w:val="0070755F"/>
    <w:rsid w:val="007207B8"/>
    <w:rsid w:val="0072585C"/>
    <w:rsid w:val="007526BF"/>
    <w:rsid w:val="00812D16"/>
    <w:rsid w:val="00862959"/>
    <w:rsid w:val="00875B60"/>
    <w:rsid w:val="008911C4"/>
    <w:rsid w:val="00896F4B"/>
    <w:rsid w:val="008E033F"/>
    <w:rsid w:val="008E03A7"/>
    <w:rsid w:val="00904EA8"/>
    <w:rsid w:val="00937E5B"/>
    <w:rsid w:val="009468B0"/>
    <w:rsid w:val="00952FFC"/>
    <w:rsid w:val="00981C57"/>
    <w:rsid w:val="0098328E"/>
    <w:rsid w:val="009A5BF1"/>
    <w:rsid w:val="009C1032"/>
    <w:rsid w:val="009C6A03"/>
    <w:rsid w:val="00A30005"/>
    <w:rsid w:val="00A5346F"/>
    <w:rsid w:val="00A67359"/>
    <w:rsid w:val="00A72A04"/>
    <w:rsid w:val="00AC5840"/>
    <w:rsid w:val="00AC6BDB"/>
    <w:rsid w:val="00AF7CF3"/>
    <w:rsid w:val="00B17F81"/>
    <w:rsid w:val="00B2692A"/>
    <w:rsid w:val="00B6581E"/>
    <w:rsid w:val="00B766ED"/>
    <w:rsid w:val="00BA0DC9"/>
    <w:rsid w:val="00BB4A2B"/>
    <w:rsid w:val="00BF22C2"/>
    <w:rsid w:val="00BF5922"/>
    <w:rsid w:val="00C06581"/>
    <w:rsid w:val="00C21583"/>
    <w:rsid w:val="00C42353"/>
    <w:rsid w:val="00C52593"/>
    <w:rsid w:val="00C977F7"/>
    <w:rsid w:val="00CA15E2"/>
    <w:rsid w:val="00CA4803"/>
    <w:rsid w:val="00CA4E0C"/>
    <w:rsid w:val="00CE18F7"/>
    <w:rsid w:val="00CF5185"/>
    <w:rsid w:val="00D667AE"/>
    <w:rsid w:val="00D843D3"/>
    <w:rsid w:val="00D96756"/>
    <w:rsid w:val="00E02DF3"/>
    <w:rsid w:val="00E06CE2"/>
    <w:rsid w:val="00E43922"/>
    <w:rsid w:val="00E558FF"/>
    <w:rsid w:val="00E64ACF"/>
    <w:rsid w:val="00EC7F37"/>
    <w:rsid w:val="00EF0B64"/>
    <w:rsid w:val="00EF5C70"/>
    <w:rsid w:val="00F114C0"/>
    <w:rsid w:val="00F274C4"/>
    <w:rsid w:val="00F54F93"/>
    <w:rsid w:val="00F56E47"/>
    <w:rsid w:val="00F6293A"/>
    <w:rsid w:val="00F73C6B"/>
    <w:rsid w:val="00F821F8"/>
    <w:rsid w:val="00F96090"/>
    <w:rsid w:val="00FA4B6B"/>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5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8482</Words>
  <Characters>4836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2023-10-09T10:19:00Z</cp:lastPrinted>
  <dcterms:created xsi:type="dcterms:W3CDTF">2025-07-04T05:55:00Z</dcterms:created>
  <dcterms:modified xsi:type="dcterms:W3CDTF">2025-07-07T08:17:00Z</dcterms:modified>
</cp:coreProperties>
</file>